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A5F" w:rsidRDefault="00324A5F" w:rsidP="00324A5F">
      <w:pPr>
        <w:autoSpaceDE w:val="0"/>
        <w:autoSpaceDN w:val="0"/>
        <w:adjustRightInd w:val="0"/>
        <w:ind w:firstLine="709"/>
        <w:jc w:val="right"/>
        <w:rPr>
          <w:i/>
          <w:color w:val="808080"/>
          <w:sz w:val="24"/>
          <w:szCs w:val="24"/>
        </w:rPr>
      </w:pPr>
    </w:p>
    <w:p w:rsidR="00324A5F" w:rsidRPr="00A63C7A" w:rsidRDefault="00324A5F" w:rsidP="00324A5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C7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24A5F" w:rsidRPr="00772AFA" w:rsidRDefault="00324A5F" w:rsidP="00324A5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72AFA">
        <w:rPr>
          <w:rFonts w:ascii="Times New Roman" w:hAnsi="Times New Roman" w:cs="Times New Roman"/>
          <w:sz w:val="28"/>
          <w:szCs w:val="28"/>
        </w:rPr>
        <w:t>о конкурсе проектов по представлению</w:t>
      </w:r>
    </w:p>
    <w:p w:rsidR="00324A5F" w:rsidRPr="00772AFA" w:rsidRDefault="00324A5F" w:rsidP="00324A5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72AFA">
        <w:rPr>
          <w:rFonts w:ascii="Times New Roman" w:hAnsi="Times New Roman" w:cs="Times New Roman"/>
          <w:sz w:val="28"/>
          <w:szCs w:val="28"/>
        </w:rPr>
        <w:t>бюджета для гра</w:t>
      </w:r>
      <w:r>
        <w:rPr>
          <w:rFonts w:ascii="Times New Roman" w:hAnsi="Times New Roman" w:cs="Times New Roman"/>
          <w:sz w:val="28"/>
          <w:szCs w:val="28"/>
        </w:rPr>
        <w:t>ждан в Республике Карелия в 202</w:t>
      </w:r>
      <w:r w:rsidR="0033256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AFA">
        <w:rPr>
          <w:rFonts w:ascii="Times New Roman" w:hAnsi="Times New Roman" w:cs="Times New Roman"/>
          <w:sz w:val="28"/>
          <w:szCs w:val="28"/>
        </w:rPr>
        <w:t>году</w:t>
      </w:r>
    </w:p>
    <w:p w:rsidR="00324A5F" w:rsidRPr="00255833" w:rsidRDefault="00324A5F" w:rsidP="00324A5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t>1. Настоящее Положение определяет правила проведения конкурсного отбора проектов по представлению бюджета для граждан в Республике Карелия в 202</w:t>
      </w:r>
      <w:r w:rsidR="001110C1">
        <w:rPr>
          <w:rFonts w:ascii="Times New Roman" w:hAnsi="Times New Roman" w:cs="Times New Roman"/>
          <w:sz w:val="28"/>
          <w:szCs w:val="28"/>
        </w:rPr>
        <w:t>5</w:t>
      </w:r>
      <w:r w:rsidRPr="00836522">
        <w:rPr>
          <w:rFonts w:ascii="Times New Roman" w:hAnsi="Times New Roman" w:cs="Times New Roman"/>
          <w:sz w:val="28"/>
          <w:szCs w:val="28"/>
        </w:rPr>
        <w:t xml:space="preserve"> году (далее - Положение, конкурс, проект).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t>2. Конкурс проводится в целях выявления и распространения лучшей практики формирования бюджета в формате, обеспечивающем открытость и доступность информации об управлении общественными финансами для граждан.</w:t>
      </w:r>
    </w:p>
    <w:p w:rsidR="00324A5F" w:rsidRPr="00836522" w:rsidRDefault="00324A5F" w:rsidP="00324A5F">
      <w:pPr>
        <w:ind w:firstLine="709"/>
        <w:jc w:val="both"/>
        <w:rPr>
          <w:sz w:val="28"/>
          <w:szCs w:val="28"/>
        </w:rPr>
      </w:pPr>
      <w:r w:rsidRPr="00836522">
        <w:rPr>
          <w:sz w:val="28"/>
          <w:szCs w:val="28"/>
        </w:rPr>
        <w:t>3. Организатором конкурса является Министерство финансов Республики Карелия, осуществляющее общее управление и контроль организации и проведения конкурса.</w:t>
      </w:r>
    </w:p>
    <w:p w:rsidR="00324A5F" w:rsidRPr="00836522" w:rsidRDefault="00324A5F" w:rsidP="00324A5F">
      <w:pPr>
        <w:ind w:firstLine="709"/>
        <w:jc w:val="both"/>
        <w:rPr>
          <w:sz w:val="28"/>
          <w:szCs w:val="28"/>
        </w:rPr>
      </w:pPr>
      <w:r w:rsidRPr="00836522">
        <w:rPr>
          <w:sz w:val="28"/>
          <w:szCs w:val="28"/>
        </w:rPr>
        <w:t>Организатор конкурса:</w:t>
      </w:r>
    </w:p>
    <w:p w:rsidR="00324A5F" w:rsidRPr="00836522" w:rsidRDefault="00324A5F" w:rsidP="00324A5F">
      <w:pPr>
        <w:ind w:firstLine="709"/>
        <w:jc w:val="both"/>
        <w:rPr>
          <w:sz w:val="28"/>
          <w:szCs w:val="28"/>
        </w:rPr>
      </w:pPr>
      <w:r w:rsidRPr="00836522">
        <w:rPr>
          <w:sz w:val="28"/>
          <w:szCs w:val="28"/>
        </w:rPr>
        <w:t>- объявляет о проведении конкурса;</w:t>
      </w:r>
    </w:p>
    <w:p w:rsidR="00324A5F" w:rsidRPr="00836522" w:rsidRDefault="00324A5F" w:rsidP="00324A5F">
      <w:pPr>
        <w:ind w:firstLine="709"/>
        <w:jc w:val="both"/>
        <w:rPr>
          <w:sz w:val="28"/>
          <w:szCs w:val="28"/>
        </w:rPr>
      </w:pPr>
      <w:r w:rsidRPr="00836522">
        <w:rPr>
          <w:sz w:val="28"/>
          <w:szCs w:val="28"/>
        </w:rPr>
        <w:t>- ведет прием и учет заявок на участие в конкурсе;</w:t>
      </w:r>
    </w:p>
    <w:p w:rsidR="00324A5F" w:rsidRPr="00836522" w:rsidRDefault="00324A5F" w:rsidP="00324A5F">
      <w:pPr>
        <w:ind w:firstLine="709"/>
        <w:jc w:val="both"/>
        <w:rPr>
          <w:sz w:val="28"/>
          <w:szCs w:val="28"/>
        </w:rPr>
      </w:pPr>
      <w:r w:rsidRPr="00836522">
        <w:rPr>
          <w:sz w:val="28"/>
          <w:szCs w:val="28"/>
        </w:rPr>
        <w:t>-</w:t>
      </w:r>
      <w:r w:rsidR="006C00C6">
        <w:rPr>
          <w:sz w:val="28"/>
          <w:szCs w:val="28"/>
        </w:rPr>
        <w:t> </w:t>
      </w:r>
      <w:r w:rsidRPr="00836522">
        <w:rPr>
          <w:sz w:val="28"/>
          <w:szCs w:val="28"/>
        </w:rPr>
        <w:t>обеспечивает сохранность заявок, а также конфиденциальность полученной информации;</w:t>
      </w:r>
    </w:p>
    <w:p w:rsidR="00324A5F" w:rsidRPr="00836522" w:rsidRDefault="00324A5F" w:rsidP="00324A5F">
      <w:pPr>
        <w:ind w:firstLine="709"/>
        <w:jc w:val="both"/>
        <w:rPr>
          <w:sz w:val="28"/>
          <w:szCs w:val="28"/>
        </w:rPr>
      </w:pPr>
      <w:r w:rsidRPr="00836522">
        <w:rPr>
          <w:sz w:val="28"/>
          <w:szCs w:val="28"/>
        </w:rPr>
        <w:t>- определяет соответствие заявок установленным условиям и формирует перечень участников конкурса;</w:t>
      </w:r>
    </w:p>
    <w:p w:rsidR="00324A5F" w:rsidRPr="00836522" w:rsidRDefault="00324A5F" w:rsidP="00324A5F">
      <w:pPr>
        <w:ind w:firstLine="709"/>
        <w:jc w:val="both"/>
        <w:rPr>
          <w:sz w:val="28"/>
          <w:szCs w:val="28"/>
        </w:rPr>
      </w:pPr>
      <w:r w:rsidRPr="00836522">
        <w:rPr>
          <w:sz w:val="28"/>
          <w:szCs w:val="28"/>
        </w:rPr>
        <w:t xml:space="preserve"> -</w:t>
      </w:r>
      <w:r w:rsidR="00AA3E4D">
        <w:rPr>
          <w:sz w:val="28"/>
          <w:szCs w:val="28"/>
        </w:rPr>
        <w:t xml:space="preserve"> </w:t>
      </w:r>
      <w:r w:rsidRPr="00836522">
        <w:rPr>
          <w:sz w:val="28"/>
          <w:szCs w:val="28"/>
        </w:rPr>
        <w:t>уведомляет претендентов, которым было отказано в доступе к участию в конкурсе;</w:t>
      </w:r>
    </w:p>
    <w:p w:rsidR="00324A5F" w:rsidRPr="00836522" w:rsidRDefault="00324A5F" w:rsidP="00324A5F">
      <w:pPr>
        <w:ind w:firstLine="709"/>
        <w:jc w:val="both"/>
        <w:rPr>
          <w:sz w:val="28"/>
          <w:szCs w:val="28"/>
        </w:rPr>
      </w:pPr>
      <w:r w:rsidRPr="00836522">
        <w:rPr>
          <w:sz w:val="28"/>
          <w:szCs w:val="28"/>
        </w:rPr>
        <w:t>- организует награждение победителей конкурса.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t>4. Конкурс является открытым. Участниками конкурса являются физические лица. Проекты могут быть индивидуальными и коллективными</w:t>
      </w:r>
      <w:r w:rsidR="006B730F">
        <w:rPr>
          <w:rFonts w:ascii="Times New Roman" w:hAnsi="Times New Roman" w:cs="Times New Roman"/>
          <w:sz w:val="28"/>
          <w:szCs w:val="28"/>
        </w:rPr>
        <w:t xml:space="preserve"> (не более двух участников</w:t>
      </w:r>
      <w:r w:rsidR="008D5AD3">
        <w:rPr>
          <w:rFonts w:ascii="Times New Roman" w:hAnsi="Times New Roman" w:cs="Times New Roman"/>
          <w:sz w:val="28"/>
          <w:szCs w:val="28"/>
        </w:rPr>
        <w:t xml:space="preserve"> в рамках одного проекта</w:t>
      </w:r>
      <w:r w:rsidR="006B730F">
        <w:rPr>
          <w:rFonts w:ascii="Times New Roman" w:hAnsi="Times New Roman" w:cs="Times New Roman"/>
          <w:sz w:val="28"/>
          <w:szCs w:val="28"/>
        </w:rPr>
        <w:t>)</w:t>
      </w:r>
      <w:r w:rsidRPr="00836522">
        <w:rPr>
          <w:rFonts w:ascii="Times New Roman" w:hAnsi="Times New Roman" w:cs="Times New Roman"/>
          <w:sz w:val="28"/>
          <w:szCs w:val="28"/>
        </w:rPr>
        <w:t>. Один проект может участвовать в нескольких номинациях, при этом участник представляет только одну заявку с указанием в ней соответствующих номинаций. В случае представления физическим лицом одного проекта сразу в нескольких номинациях, Организатор конкурса имеет право отклонить проект для участия в той (тех) номинации (-</w:t>
      </w:r>
      <w:proofErr w:type="spellStart"/>
      <w:r w:rsidRPr="00836522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Pr="00836522">
        <w:rPr>
          <w:rFonts w:ascii="Times New Roman" w:hAnsi="Times New Roman" w:cs="Times New Roman"/>
          <w:sz w:val="28"/>
          <w:szCs w:val="28"/>
        </w:rPr>
        <w:t xml:space="preserve">), критериям которой (-ых) он не соответствует. 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t xml:space="preserve">Проект может быть признан Конкурсной комиссией победителем только в одной номинации исходя из итоговой оценки. В основу проекта могут быть положены данные федерального бюджета, бюджета Республики Карелия или бюджета муниципального образования в Республике Карелия. 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t>5. Конкурс проводится по следующим номинациям:</w:t>
      </w:r>
    </w:p>
    <w:p w:rsidR="00B7516C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3A6">
        <w:rPr>
          <w:rFonts w:ascii="Times New Roman" w:hAnsi="Times New Roman" w:cs="Times New Roman"/>
          <w:sz w:val="28"/>
          <w:szCs w:val="28"/>
        </w:rPr>
        <w:t xml:space="preserve">1) </w:t>
      </w:r>
      <w:r w:rsidR="00753BE5" w:rsidRPr="006B73A6">
        <w:rPr>
          <w:rFonts w:ascii="Times New Roman" w:hAnsi="Times New Roman" w:cs="Times New Roman"/>
          <w:i/>
          <w:sz w:val="28"/>
          <w:szCs w:val="28"/>
        </w:rPr>
        <w:t>Номинация</w:t>
      </w:r>
      <w:r w:rsidRPr="006B73A6">
        <w:rPr>
          <w:rFonts w:ascii="Times New Roman" w:hAnsi="Times New Roman" w:cs="Times New Roman"/>
          <w:i/>
          <w:sz w:val="28"/>
          <w:szCs w:val="28"/>
        </w:rPr>
        <w:t xml:space="preserve"> «Бюджет для граждан в </w:t>
      </w:r>
      <w:r w:rsidR="00EB10CD" w:rsidRPr="006B73A6">
        <w:rPr>
          <w:rFonts w:ascii="Times New Roman" w:hAnsi="Times New Roman" w:cs="Times New Roman"/>
          <w:i/>
          <w:sz w:val="28"/>
          <w:szCs w:val="28"/>
        </w:rPr>
        <w:t>современных формах искусства</w:t>
      </w:r>
      <w:r w:rsidRPr="006B73A6">
        <w:rPr>
          <w:rFonts w:ascii="Times New Roman" w:hAnsi="Times New Roman" w:cs="Times New Roman"/>
          <w:i/>
          <w:sz w:val="28"/>
          <w:szCs w:val="28"/>
        </w:rPr>
        <w:t>»</w:t>
      </w:r>
      <w:r w:rsidR="00753BE5" w:rsidRPr="006B73A6">
        <w:rPr>
          <w:rFonts w:ascii="Times New Roman" w:hAnsi="Times New Roman" w:cs="Times New Roman"/>
          <w:sz w:val="28"/>
          <w:szCs w:val="28"/>
        </w:rPr>
        <w:t xml:space="preserve">, в которой </w:t>
      </w:r>
      <w:r w:rsidR="00231071" w:rsidRPr="006B73A6">
        <w:rPr>
          <w:rFonts w:ascii="Times New Roman" w:hAnsi="Times New Roman" w:cs="Times New Roman"/>
          <w:sz w:val="28"/>
          <w:szCs w:val="28"/>
        </w:rPr>
        <w:t>участникам пр</w:t>
      </w:r>
      <w:r w:rsidR="00B7516C" w:rsidRPr="006B73A6">
        <w:rPr>
          <w:rFonts w:ascii="Times New Roman" w:hAnsi="Times New Roman" w:cs="Times New Roman"/>
          <w:sz w:val="28"/>
          <w:szCs w:val="28"/>
        </w:rPr>
        <w:t>едлагается представить проект</w:t>
      </w:r>
      <w:r w:rsidR="00231071" w:rsidRPr="006B73A6">
        <w:rPr>
          <w:rFonts w:ascii="Times New Roman" w:hAnsi="Times New Roman" w:cs="Times New Roman"/>
          <w:sz w:val="28"/>
          <w:szCs w:val="28"/>
        </w:rPr>
        <w:t xml:space="preserve"> </w:t>
      </w:r>
      <w:r w:rsidR="00B7516C" w:rsidRPr="006B73A6">
        <w:rPr>
          <w:rFonts w:ascii="Times New Roman" w:hAnsi="Times New Roman" w:cs="Times New Roman"/>
          <w:sz w:val="28"/>
          <w:szCs w:val="28"/>
        </w:rPr>
        <w:t>о государственном</w:t>
      </w:r>
      <w:r w:rsidR="00B7516C">
        <w:rPr>
          <w:rFonts w:ascii="Times New Roman" w:hAnsi="Times New Roman" w:cs="Times New Roman"/>
          <w:sz w:val="28"/>
          <w:szCs w:val="28"/>
        </w:rPr>
        <w:t xml:space="preserve"> (муниципальном) долге, сбалансированности бюджета, целевом и эффективном использовании бюджетных средств, бюджетной терминологии, бюджетной системы и её принципах.</w:t>
      </w:r>
    </w:p>
    <w:p w:rsidR="00231071" w:rsidRDefault="00B7516C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может быть представлен в </w:t>
      </w:r>
      <w:r w:rsidR="00231071">
        <w:rPr>
          <w:rFonts w:ascii="Times New Roman" w:hAnsi="Times New Roman" w:cs="Times New Roman"/>
          <w:sz w:val="28"/>
          <w:szCs w:val="28"/>
        </w:rPr>
        <w:t>виде:</w:t>
      </w:r>
    </w:p>
    <w:p w:rsidR="00FB1E03" w:rsidRDefault="00231071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6522">
        <w:rPr>
          <w:rFonts w:ascii="Times New Roman" w:hAnsi="Times New Roman" w:cs="Times New Roman"/>
          <w:sz w:val="28"/>
          <w:szCs w:val="28"/>
        </w:rPr>
        <w:t xml:space="preserve">комиксов, </w:t>
      </w:r>
      <w:r>
        <w:rPr>
          <w:rFonts w:ascii="Times New Roman" w:hAnsi="Times New Roman" w:cs="Times New Roman"/>
          <w:sz w:val="28"/>
          <w:szCs w:val="28"/>
        </w:rPr>
        <w:t>графических романов</w:t>
      </w:r>
      <w:r w:rsidRPr="008365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теней в искусстве, инсталляций и других жанрах искусства;</w:t>
      </w:r>
    </w:p>
    <w:p w:rsidR="00FB1E03" w:rsidRDefault="00FB1E03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видеороликов продолжительностью до 3 минут;</w:t>
      </w:r>
    </w:p>
    <w:p w:rsidR="00231071" w:rsidRDefault="00231071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B7516C" w:rsidRPr="00836522">
        <w:rPr>
          <w:rFonts w:ascii="Times New Roman" w:hAnsi="Times New Roman" w:cs="Times New Roman"/>
          <w:sz w:val="28"/>
          <w:szCs w:val="28"/>
        </w:rPr>
        <w:t>имиджевых</w:t>
      </w:r>
      <w:proofErr w:type="spellEnd"/>
      <w:r w:rsidR="00B7516C" w:rsidRPr="00836522">
        <w:rPr>
          <w:rFonts w:ascii="Times New Roman" w:hAnsi="Times New Roman" w:cs="Times New Roman"/>
          <w:sz w:val="28"/>
          <w:szCs w:val="28"/>
        </w:rPr>
        <w:t xml:space="preserve">, презентационных, обучающих, социальных видео, </w:t>
      </w:r>
      <w:proofErr w:type="spellStart"/>
      <w:r w:rsidR="00B7516C" w:rsidRPr="00836522">
        <w:rPr>
          <w:rFonts w:ascii="Times New Roman" w:hAnsi="Times New Roman" w:cs="Times New Roman"/>
          <w:sz w:val="28"/>
          <w:szCs w:val="28"/>
        </w:rPr>
        <w:t>промороликов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31071" w:rsidRDefault="00231071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516C">
        <w:rPr>
          <w:rFonts w:ascii="Times New Roman" w:hAnsi="Times New Roman" w:cs="Times New Roman"/>
          <w:sz w:val="28"/>
          <w:szCs w:val="28"/>
        </w:rPr>
        <w:t xml:space="preserve">карточек с текстом и иллюстрациями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B7516C">
        <w:rPr>
          <w:rFonts w:ascii="Times New Roman" w:hAnsi="Times New Roman" w:cs="Times New Roman"/>
          <w:sz w:val="28"/>
          <w:szCs w:val="28"/>
        </w:rPr>
        <w:t>социальных сетей и мессенджеров.</w:t>
      </w:r>
    </w:p>
    <w:p w:rsidR="00B7516C" w:rsidRPr="00836522" w:rsidRDefault="00B7516C" w:rsidP="00B751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t>Основным критерием оценки конкурсного проекта по данной номинации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522">
        <w:rPr>
          <w:rFonts w:ascii="Times New Roman" w:hAnsi="Times New Roman" w:cs="Times New Roman"/>
          <w:sz w:val="28"/>
          <w:szCs w:val="28"/>
        </w:rPr>
        <w:t>визуальная форма представления информации, понятность и последовательность изложения информации, её соответствие современным научным и практическим 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36522">
        <w:rPr>
          <w:rFonts w:ascii="Times New Roman" w:hAnsi="Times New Roman" w:cs="Times New Roman"/>
          <w:sz w:val="28"/>
          <w:szCs w:val="28"/>
        </w:rPr>
        <w:t>м о бюджете публично-правового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36522">
        <w:rPr>
          <w:rFonts w:ascii="Times New Roman" w:hAnsi="Times New Roman" w:cs="Times New Roman"/>
          <w:sz w:val="28"/>
          <w:szCs w:val="28"/>
        </w:rPr>
        <w:t>Соответствие основному критерию оценивается максимально в 10 баллов (исходя из десятибалльной шкалы оценки).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B7516C" w:rsidRPr="00836522" w:rsidRDefault="00B7516C" w:rsidP="00B751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t>- возможность использования в просветительских, учебных, агитационных и рекламных целях (максимум 5 баллов);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t>- оригинальность (максимум 5 баллов);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t>- качество оформления и визуализации (максимум 5 баллов).</w:t>
      </w:r>
    </w:p>
    <w:p w:rsidR="0056160F" w:rsidRPr="00A4538B" w:rsidRDefault="00753BE5" w:rsidP="00324A5F">
      <w:pPr>
        <w:pStyle w:val="af0"/>
        <w:widowControl w:val="0"/>
        <w:tabs>
          <w:tab w:val="left" w:pos="1312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A4538B">
        <w:rPr>
          <w:sz w:val="28"/>
          <w:szCs w:val="28"/>
        </w:rPr>
        <w:t>2</w:t>
      </w:r>
      <w:r w:rsidR="00324A5F" w:rsidRPr="00A4538B">
        <w:rPr>
          <w:sz w:val="28"/>
          <w:szCs w:val="28"/>
        </w:rPr>
        <w:t xml:space="preserve">) </w:t>
      </w:r>
      <w:r w:rsidRPr="00A4538B">
        <w:rPr>
          <w:i/>
          <w:sz w:val="28"/>
          <w:szCs w:val="28"/>
        </w:rPr>
        <w:t>Номинация</w:t>
      </w:r>
      <w:r w:rsidR="00324A5F" w:rsidRPr="00A4538B">
        <w:rPr>
          <w:i/>
          <w:sz w:val="28"/>
          <w:szCs w:val="28"/>
        </w:rPr>
        <w:t xml:space="preserve"> «</w:t>
      </w:r>
      <w:r w:rsidR="0056160F" w:rsidRPr="00A4538B">
        <w:rPr>
          <w:i/>
          <w:sz w:val="28"/>
          <w:szCs w:val="28"/>
        </w:rPr>
        <w:t xml:space="preserve">Бюджет </w:t>
      </w:r>
      <w:r w:rsidR="006C00C6" w:rsidRPr="00A4538B">
        <w:rPr>
          <w:i/>
          <w:sz w:val="28"/>
          <w:szCs w:val="28"/>
        </w:rPr>
        <w:t>и технологии</w:t>
      </w:r>
      <w:r w:rsidR="003C25EF" w:rsidRPr="00A4538B">
        <w:rPr>
          <w:i/>
          <w:sz w:val="28"/>
          <w:szCs w:val="28"/>
        </w:rPr>
        <w:t xml:space="preserve"> будущего</w:t>
      </w:r>
      <w:r w:rsidR="00324A5F" w:rsidRPr="00A4538B">
        <w:rPr>
          <w:i/>
          <w:sz w:val="28"/>
          <w:szCs w:val="28"/>
        </w:rPr>
        <w:t>»</w:t>
      </w:r>
      <w:r w:rsidRPr="00A4538B">
        <w:rPr>
          <w:sz w:val="28"/>
          <w:szCs w:val="28"/>
        </w:rPr>
        <w:t>, в которой</w:t>
      </w:r>
      <w:r w:rsidR="00324A5F" w:rsidRPr="00A4538B">
        <w:rPr>
          <w:sz w:val="28"/>
          <w:szCs w:val="28"/>
        </w:rPr>
        <w:t xml:space="preserve"> участникам предлагается </w:t>
      </w:r>
      <w:r w:rsidR="00A4538B" w:rsidRPr="00A4538B">
        <w:rPr>
          <w:sz w:val="28"/>
          <w:szCs w:val="28"/>
        </w:rPr>
        <w:t>представить данные о бюджете, бюджетной системе и ее принципах, особенностях бюджетного процесса с использованием современных технологий для повышения бюджетной грамотности, а также открытости бюджета.</w:t>
      </w:r>
    </w:p>
    <w:p w:rsidR="0056160F" w:rsidRPr="00CD5237" w:rsidRDefault="00CD5237" w:rsidP="005616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237">
        <w:rPr>
          <w:rFonts w:ascii="Times New Roman" w:hAnsi="Times New Roman" w:cs="Times New Roman"/>
          <w:sz w:val="28"/>
          <w:szCs w:val="28"/>
        </w:rPr>
        <w:t>Конкурсный п</w:t>
      </w:r>
      <w:r w:rsidR="0056160F" w:rsidRPr="00CD5237">
        <w:rPr>
          <w:rFonts w:ascii="Times New Roman" w:hAnsi="Times New Roman" w:cs="Times New Roman"/>
          <w:sz w:val="28"/>
          <w:szCs w:val="28"/>
        </w:rPr>
        <w:t xml:space="preserve">роект может быть </w:t>
      </w:r>
      <w:r w:rsidR="006B73A6">
        <w:rPr>
          <w:rFonts w:ascii="Times New Roman" w:hAnsi="Times New Roman" w:cs="Times New Roman"/>
          <w:sz w:val="28"/>
          <w:szCs w:val="28"/>
        </w:rPr>
        <w:t>оформлен</w:t>
      </w:r>
      <w:r w:rsidR="0056160F" w:rsidRPr="00CD5237">
        <w:rPr>
          <w:rFonts w:ascii="Times New Roman" w:hAnsi="Times New Roman" w:cs="Times New Roman"/>
          <w:sz w:val="28"/>
          <w:szCs w:val="28"/>
        </w:rPr>
        <w:t xml:space="preserve"> в</w:t>
      </w:r>
      <w:r w:rsidR="006B73A6">
        <w:rPr>
          <w:rFonts w:ascii="Times New Roman" w:hAnsi="Times New Roman" w:cs="Times New Roman"/>
          <w:sz w:val="28"/>
          <w:szCs w:val="28"/>
        </w:rPr>
        <w:t xml:space="preserve"> виде</w:t>
      </w:r>
      <w:r w:rsidR="0056160F" w:rsidRPr="00CD5237">
        <w:rPr>
          <w:rFonts w:ascii="Times New Roman" w:hAnsi="Times New Roman" w:cs="Times New Roman"/>
          <w:sz w:val="28"/>
          <w:szCs w:val="28"/>
        </w:rPr>
        <w:t xml:space="preserve"> </w:t>
      </w:r>
      <w:r w:rsidRPr="00CD5237">
        <w:rPr>
          <w:rFonts w:ascii="Times New Roman" w:hAnsi="Times New Roman" w:cs="Times New Roman"/>
          <w:sz w:val="28"/>
          <w:szCs w:val="28"/>
        </w:rPr>
        <w:t xml:space="preserve">собственных разработок платформ, творческих проектов или инструментов, создание и функционал которых базируются на применении </w:t>
      </w:r>
      <w:proofErr w:type="spellStart"/>
      <w:r w:rsidRPr="00CD5237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CD5237">
        <w:rPr>
          <w:rFonts w:ascii="Times New Roman" w:hAnsi="Times New Roman" w:cs="Times New Roman"/>
          <w:sz w:val="28"/>
          <w:szCs w:val="28"/>
        </w:rPr>
        <w:t xml:space="preserve">, чатов </w:t>
      </w:r>
      <w:r w:rsidRPr="00CD5237">
        <w:rPr>
          <w:rFonts w:ascii="Times New Roman" w:hAnsi="Times New Roman" w:cs="Times New Roman"/>
          <w:sz w:val="28"/>
          <w:szCs w:val="28"/>
          <w:lang w:val="en-US"/>
        </w:rPr>
        <w:t>GPT</w:t>
      </w:r>
      <w:r w:rsidRPr="00CD5237">
        <w:rPr>
          <w:rFonts w:ascii="Times New Roman" w:hAnsi="Times New Roman" w:cs="Times New Roman"/>
          <w:sz w:val="28"/>
          <w:szCs w:val="28"/>
        </w:rPr>
        <w:t xml:space="preserve"> или иных технологий на основе искусственного интеллекта.</w:t>
      </w:r>
    </w:p>
    <w:p w:rsidR="00015B5A" w:rsidRPr="00CD5237" w:rsidRDefault="00015B5A" w:rsidP="00015B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237">
        <w:rPr>
          <w:rFonts w:ascii="Times New Roman" w:hAnsi="Times New Roman" w:cs="Times New Roman"/>
          <w:color w:val="0C0C0C"/>
          <w:sz w:val="28"/>
          <w:szCs w:val="28"/>
        </w:rPr>
        <w:t xml:space="preserve">Основным </w:t>
      </w:r>
      <w:r w:rsidRPr="00CD5237">
        <w:rPr>
          <w:rFonts w:ascii="Times New Roman" w:hAnsi="Times New Roman" w:cs="Times New Roman"/>
          <w:sz w:val="28"/>
          <w:szCs w:val="28"/>
        </w:rPr>
        <w:t xml:space="preserve">критерием оценки </w:t>
      </w:r>
      <w:r w:rsidRPr="00CD5237">
        <w:rPr>
          <w:rFonts w:ascii="Times New Roman" w:hAnsi="Times New Roman" w:cs="Times New Roman"/>
          <w:color w:val="0C0C0C"/>
          <w:sz w:val="28"/>
          <w:szCs w:val="28"/>
        </w:rPr>
        <w:t xml:space="preserve">конкурсного </w:t>
      </w:r>
      <w:r w:rsidRPr="00CD523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CD5237">
        <w:rPr>
          <w:rFonts w:ascii="Times New Roman" w:hAnsi="Times New Roman" w:cs="Times New Roman"/>
          <w:color w:val="131313"/>
          <w:sz w:val="28"/>
          <w:szCs w:val="28"/>
        </w:rPr>
        <w:t xml:space="preserve">по </w:t>
      </w:r>
      <w:r w:rsidRPr="00CD5237"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CD5237">
        <w:rPr>
          <w:rFonts w:ascii="Times New Roman" w:hAnsi="Times New Roman" w:cs="Times New Roman"/>
          <w:color w:val="0C0C0C"/>
          <w:sz w:val="28"/>
          <w:szCs w:val="28"/>
        </w:rPr>
        <w:t xml:space="preserve">номинации </w:t>
      </w:r>
      <w:r w:rsidRPr="00CD5237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CD5237" w:rsidRPr="00CD5237">
        <w:rPr>
          <w:rFonts w:ascii="Times New Roman" w:hAnsi="Times New Roman" w:cs="Times New Roman"/>
          <w:sz w:val="28"/>
          <w:szCs w:val="28"/>
        </w:rPr>
        <w:t>использование современных технологий представления информации о бюджете публично-правового образования</w:t>
      </w:r>
      <w:r w:rsidRPr="00CD5237">
        <w:rPr>
          <w:rFonts w:ascii="Times New Roman" w:hAnsi="Times New Roman" w:cs="Times New Roman"/>
          <w:color w:val="0C0C0C"/>
          <w:sz w:val="28"/>
          <w:szCs w:val="28"/>
        </w:rPr>
        <w:t xml:space="preserve">. </w:t>
      </w:r>
      <w:r w:rsidRPr="00CD5237">
        <w:rPr>
          <w:rFonts w:ascii="Times New Roman" w:hAnsi="Times New Roman" w:cs="Times New Roman"/>
          <w:sz w:val="28"/>
          <w:szCs w:val="28"/>
        </w:rPr>
        <w:t>Соответствие основному критерию оценивается максимально в 10 баллов (исходя из десятибалльной шкалы оценки).</w:t>
      </w:r>
    </w:p>
    <w:p w:rsidR="00324A5F" w:rsidRPr="00CD5237" w:rsidRDefault="00324A5F" w:rsidP="00324A5F">
      <w:pPr>
        <w:pStyle w:val="af0"/>
        <w:widowControl w:val="0"/>
        <w:tabs>
          <w:tab w:val="left" w:pos="1312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CD5237">
        <w:rPr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015B5A" w:rsidRPr="006B73A6" w:rsidRDefault="006B73A6" w:rsidP="006B73A6">
      <w:pPr>
        <w:widowControl w:val="0"/>
        <w:tabs>
          <w:tab w:val="left" w:pos="1312"/>
        </w:tabs>
        <w:autoSpaceDE w:val="0"/>
        <w:autoSpaceDN w:val="0"/>
        <w:ind w:firstLine="709"/>
        <w:jc w:val="both"/>
        <w:rPr>
          <w:color w:val="1F1F1F"/>
          <w:sz w:val="28"/>
          <w:szCs w:val="28"/>
        </w:rPr>
      </w:pPr>
      <w:r>
        <w:rPr>
          <w:sz w:val="28"/>
          <w:szCs w:val="28"/>
        </w:rPr>
        <w:t>-</w:t>
      </w:r>
      <w:r w:rsidR="001447A3">
        <w:rPr>
          <w:sz w:val="28"/>
          <w:szCs w:val="28"/>
        </w:rPr>
        <w:t> </w:t>
      </w:r>
      <w:r w:rsidR="00CD5237" w:rsidRPr="006B73A6">
        <w:rPr>
          <w:sz w:val="28"/>
          <w:szCs w:val="28"/>
        </w:rPr>
        <w:t>интерактивность, удобный интерфейс</w:t>
      </w:r>
      <w:r w:rsidR="00015B5A" w:rsidRPr="006B73A6">
        <w:rPr>
          <w:color w:val="0E0E0E"/>
          <w:sz w:val="28"/>
          <w:szCs w:val="28"/>
        </w:rPr>
        <w:t xml:space="preserve"> </w:t>
      </w:r>
      <w:r w:rsidR="00015B5A" w:rsidRPr="006B73A6">
        <w:rPr>
          <w:sz w:val="28"/>
          <w:szCs w:val="28"/>
        </w:rPr>
        <w:t>(максимум 5 баллов)</w:t>
      </w:r>
      <w:r w:rsidR="00015B5A" w:rsidRPr="006B73A6">
        <w:rPr>
          <w:color w:val="0E0E0E"/>
          <w:sz w:val="28"/>
          <w:szCs w:val="28"/>
        </w:rPr>
        <w:t>;</w:t>
      </w:r>
    </w:p>
    <w:p w:rsidR="00015B5A" w:rsidRPr="00CD5237" w:rsidRDefault="006B73A6" w:rsidP="006B73A6">
      <w:pPr>
        <w:pStyle w:val="af0"/>
        <w:widowControl w:val="0"/>
        <w:tabs>
          <w:tab w:val="left" w:pos="1312"/>
        </w:tabs>
        <w:autoSpaceDE w:val="0"/>
        <w:autoSpaceDN w:val="0"/>
        <w:ind w:left="709"/>
        <w:jc w:val="both"/>
        <w:rPr>
          <w:color w:val="333333"/>
          <w:sz w:val="28"/>
          <w:szCs w:val="28"/>
        </w:rPr>
      </w:pPr>
      <w:r>
        <w:rPr>
          <w:color w:val="131313"/>
          <w:sz w:val="28"/>
          <w:szCs w:val="28"/>
        </w:rPr>
        <w:t>-</w:t>
      </w:r>
      <w:r w:rsidR="001447A3">
        <w:rPr>
          <w:color w:val="131313"/>
          <w:sz w:val="28"/>
          <w:szCs w:val="28"/>
        </w:rPr>
        <w:t> </w:t>
      </w:r>
      <w:r w:rsidR="00015B5A" w:rsidRPr="00CD5237">
        <w:rPr>
          <w:color w:val="131313"/>
          <w:sz w:val="28"/>
          <w:szCs w:val="28"/>
        </w:rPr>
        <w:t xml:space="preserve">широта </w:t>
      </w:r>
      <w:r w:rsidR="00015B5A" w:rsidRPr="00CD5237">
        <w:rPr>
          <w:color w:val="0F0F0F"/>
          <w:sz w:val="28"/>
          <w:szCs w:val="28"/>
        </w:rPr>
        <w:t xml:space="preserve">охвата </w:t>
      </w:r>
      <w:r w:rsidR="00CD5237" w:rsidRPr="00CD5237">
        <w:rPr>
          <w:color w:val="131313"/>
          <w:sz w:val="28"/>
          <w:szCs w:val="28"/>
        </w:rPr>
        <w:t>информации о бюджете публично-правового образования</w:t>
      </w:r>
      <w:r w:rsidR="00015B5A" w:rsidRPr="00CD5237">
        <w:rPr>
          <w:color w:val="111111"/>
          <w:sz w:val="28"/>
          <w:szCs w:val="28"/>
        </w:rPr>
        <w:t xml:space="preserve"> </w:t>
      </w:r>
      <w:r w:rsidR="00015B5A" w:rsidRPr="00CD5237">
        <w:rPr>
          <w:sz w:val="28"/>
          <w:szCs w:val="28"/>
        </w:rPr>
        <w:t>(максимум 5 баллов)</w:t>
      </w:r>
      <w:r w:rsidR="00015B5A" w:rsidRPr="00CD5237">
        <w:rPr>
          <w:color w:val="111111"/>
          <w:sz w:val="28"/>
          <w:szCs w:val="28"/>
        </w:rPr>
        <w:t>;</w:t>
      </w:r>
    </w:p>
    <w:p w:rsidR="00015B5A" w:rsidRPr="00CD5237" w:rsidRDefault="006B73A6" w:rsidP="006B73A6">
      <w:pPr>
        <w:pStyle w:val="af0"/>
        <w:widowControl w:val="0"/>
        <w:tabs>
          <w:tab w:val="left" w:pos="1312"/>
        </w:tabs>
        <w:autoSpaceDE w:val="0"/>
        <w:autoSpaceDN w:val="0"/>
        <w:ind w:left="709"/>
        <w:jc w:val="both"/>
        <w:rPr>
          <w:color w:val="181818"/>
          <w:sz w:val="28"/>
          <w:szCs w:val="28"/>
        </w:rPr>
      </w:pPr>
      <w:r>
        <w:rPr>
          <w:color w:val="0E0E0E"/>
          <w:sz w:val="28"/>
          <w:szCs w:val="28"/>
        </w:rPr>
        <w:t>-</w:t>
      </w:r>
      <w:r w:rsidR="001447A3">
        <w:rPr>
          <w:color w:val="0E0E0E"/>
          <w:sz w:val="28"/>
          <w:szCs w:val="28"/>
        </w:rPr>
        <w:t> </w:t>
      </w:r>
      <w:r w:rsidR="00CD5237" w:rsidRPr="00CD5237">
        <w:rPr>
          <w:color w:val="0E0E0E"/>
          <w:sz w:val="28"/>
          <w:szCs w:val="28"/>
        </w:rPr>
        <w:t>качество оформления и визуализации</w:t>
      </w:r>
      <w:r w:rsidR="00015B5A" w:rsidRPr="00CD5237">
        <w:rPr>
          <w:sz w:val="28"/>
          <w:szCs w:val="28"/>
        </w:rPr>
        <w:t xml:space="preserve"> (максимум 5 баллов).</w:t>
      </w:r>
    </w:p>
    <w:p w:rsidR="00EE182A" w:rsidRPr="00795CBD" w:rsidRDefault="00753BE5" w:rsidP="00324A5F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6B73A6">
        <w:rPr>
          <w:sz w:val="28"/>
          <w:szCs w:val="28"/>
        </w:rPr>
        <w:t>3</w:t>
      </w:r>
      <w:r w:rsidR="00324A5F" w:rsidRPr="006B73A6">
        <w:rPr>
          <w:sz w:val="28"/>
          <w:szCs w:val="28"/>
        </w:rPr>
        <w:t xml:space="preserve">) </w:t>
      </w:r>
      <w:r w:rsidRPr="006B73A6">
        <w:rPr>
          <w:i/>
          <w:sz w:val="28"/>
          <w:szCs w:val="28"/>
        </w:rPr>
        <w:t>Номинация</w:t>
      </w:r>
      <w:r w:rsidR="00324A5F" w:rsidRPr="006B73A6">
        <w:rPr>
          <w:i/>
          <w:sz w:val="28"/>
          <w:szCs w:val="28"/>
        </w:rPr>
        <w:t xml:space="preserve"> «</w:t>
      </w:r>
      <w:r w:rsidR="00EE182A" w:rsidRPr="006B73A6">
        <w:rPr>
          <w:i/>
          <w:sz w:val="28"/>
          <w:szCs w:val="28"/>
        </w:rPr>
        <w:t>Иг</w:t>
      </w:r>
      <w:r w:rsidR="00795CBD" w:rsidRPr="006B73A6">
        <w:rPr>
          <w:i/>
          <w:sz w:val="28"/>
          <w:szCs w:val="28"/>
        </w:rPr>
        <w:t>ры о бюджетной и финансовой гра</w:t>
      </w:r>
      <w:r w:rsidR="00EE182A" w:rsidRPr="006B73A6">
        <w:rPr>
          <w:i/>
          <w:sz w:val="28"/>
          <w:szCs w:val="28"/>
        </w:rPr>
        <w:t>мотности</w:t>
      </w:r>
      <w:r w:rsidR="00324A5F" w:rsidRPr="006B73A6">
        <w:rPr>
          <w:i/>
          <w:sz w:val="28"/>
          <w:szCs w:val="28"/>
        </w:rPr>
        <w:t>»</w:t>
      </w:r>
      <w:r w:rsidRPr="006B73A6">
        <w:rPr>
          <w:sz w:val="28"/>
          <w:szCs w:val="28"/>
        </w:rPr>
        <w:t xml:space="preserve">, </w:t>
      </w:r>
      <w:proofErr w:type="gramStart"/>
      <w:r w:rsidRPr="006B73A6">
        <w:rPr>
          <w:sz w:val="28"/>
          <w:szCs w:val="28"/>
        </w:rPr>
        <w:t>в которой</w:t>
      </w:r>
      <w:r w:rsidR="008D5AD3">
        <w:rPr>
          <w:sz w:val="28"/>
          <w:szCs w:val="28"/>
        </w:rPr>
        <w:t xml:space="preserve"> </w:t>
      </w:r>
      <w:r w:rsidR="00324A5F" w:rsidRPr="00795CBD">
        <w:rPr>
          <w:sz w:val="28"/>
          <w:szCs w:val="28"/>
        </w:rPr>
        <w:t>участн</w:t>
      </w:r>
      <w:r w:rsidR="00EE182A" w:rsidRPr="00795CBD">
        <w:rPr>
          <w:sz w:val="28"/>
          <w:szCs w:val="28"/>
        </w:rPr>
        <w:t>икам</w:t>
      </w:r>
      <w:proofErr w:type="gramEnd"/>
      <w:r w:rsidR="00EE182A" w:rsidRPr="00795CBD">
        <w:rPr>
          <w:sz w:val="28"/>
          <w:szCs w:val="28"/>
        </w:rPr>
        <w:t xml:space="preserve"> предлагается представить </w:t>
      </w:r>
      <w:r w:rsidR="00795CBD" w:rsidRPr="00795CBD">
        <w:rPr>
          <w:sz w:val="28"/>
          <w:szCs w:val="28"/>
        </w:rPr>
        <w:t>проекты в виде интеллектуальных игр (</w:t>
      </w:r>
      <w:proofErr w:type="spellStart"/>
      <w:r w:rsidR="00795CBD" w:rsidRPr="00795CBD">
        <w:rPr>
          <w:sz w:val="28"/>
          <w:szCs w:val="28"/>
        </w:rPr>
        <w:t>квесты</w:t>
      </w:r>
      <w:proofErr w:type="spellEnd"/>
      <w:r w:rsidR="00795CBD" w:rsidRPr="00795CBD">
        <w:rPr>
          <w:sz w:val="28"/>
          <w:szCs w:val="28"/>
        </w:rPr>
        <w:t>, настольные игры, мобильные игровые приложения, сюжетно-ролевые игры, видеоигры, головоломки, кроссворды и иные форматы игр), направленные на приобретение знаний о бюджетной и финансовой грамотности.</w:t>
      </w:r>
    </w:p>
    <w:p w:rsidR="00324A5F" w:rsidRPr="00836522" w:rsidRDefault="00324A5F" w:rsidP="00324A5F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95CBD">
        <w:rPr>
          <w:sz w:val="28"/>
          <w:szCs w:val="28"/>
        </w:rPr>
        <w:t>Основным критерием оценки конкурсного проекта по данной номинации является</w:t>
      </w:r>
      <w:r w:rsidR="00795CBD" w:rsidRPr="00795CBD">
        <w:rPr>
          <w:sz w:val="28"/>
          <w:szCs w:val="28"/>
        </w:rPr>
        <w:t xml:space="preserve"> достоверное и понятное</w:t>
      </w:r>
      <w:r w:rsidR="00795CBD">
        <w:rPr>
          <w:sz w:val="28"/>
          <w:szCs w:val="28"/>
        </w:rPr>
        <w:t xml:space="preserve"> изложение информации в игровом формате, её соответствие тематической направленности. </w:t>
      </w:r>
      <w:r w:rsidRPr="00836522">
        <w:rPr>
          <w:sz w:val="28"/>
          <w:szCs w:val="28"/>
        </w:rPr>
        <w:t xml:space="preserve"> Соответствие основному критерию оценивается максимально в 10 баллов (исходя из десятибалльной шкалы оценки).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t xml:space="preserve">- </w:t>
      </w:r>
      <w:r w:rsidR="00795CBD">
        <w:rPr>
          <w:rFonts w:ascii="Times New Roman" w:hAnsi="Times New Roman" w:cs="Times New Roman"/>
          <w:sz w:val="28"/>
          <w:szCs w:val="28"/>
        </w:rPr>
        <w:t>оригинальность авторской разработки и качественная методологическая проработка игры</w:t>
      </w:r>
      <w:r w:rsidRPr="00836522">
        <w:rPr>
          <w:rFonts w:ascii="Times New Roman" w:hAnsi="Times New Roman" w:cs="Times New Roman"/>
          <w:sz w:val="28"/>
          <w:szCs w:val="28"/>
        </w:rPr>
        <w:t xml:space="preserve"> (максимум 5 баллов);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95CBD">
        <w:rPr>
          <w:rFonts w:ascii="Times New Roman" w:hAnsi="Times New Roman" w:cs="Times New Roman"/>
          <w:sz w:val="28"/>
          <w:szCs w:val="28"/>
        </w:rPr>
        <w:t xml:space="preserve">качество оформления и визуализации </w:t>
      </w:r>
      <w:r w:rsidRPr="00836522">
        <w:rPr>
          <w:rFonts w:ascii="Times New Roman" w:hAnsi="Times New Roman" w:cs="Times New Roman"/>
          <w:sz w:val="28"/>
          <w:szCs w:val="28"/>
        </w:rPr>
        <w:t>(максимум 5 баллов);</w:t>
      </w:r>
    </w:p>
    <w:p w:rsidR="00324A5F" w:rsidRPr="00836522" w:rsidRDefault="006C00C6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95CB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практическая значимость, в том числе возможность применения разработанного проекта в рамках мероприятий по бюджетной и финансовой грамотности, проводимых в Республике Карелия</w:t>
      </w:r>
      <w:r w:rsidR="00324A5F" w:rsidRPr="0083652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324A5F" w:rsidRPr="00836522">
        <w:rPr>
          <w:rFonts w:ascii="Times New Roman" w:hAnsi="Times New Roman" w:cs="Times New Roman"/>
          <w:sz w:val="28"/>
          <w:szCs w:val="28"/>
        </w:rPr>
        <w:t>(максимум 5 баллов).</w:t>
      </w:r>
    </w:p>
    <w:p w:rsidR="00324A5F" w:rsidRPr="00836522" w:rsidRDefault="00324A5F" w:rsidP="00324A5F">
      <w:pPr>
        <w:pStyle w:val="af0"/>
        <w:widowControl w:val="0"/>
        <w:tabs>
          <w:tab w:val="left" w:pos="1305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836522">
        <w:rPr>
          <w:sz w:val="28"/>
          <w:szCs w:val="28"/>
        </w:rPr>
        <w:t xml:space="preserve">6. Объявление о проведении конкурса размещается Организатором конкурса на его официальном сайте в информационно-телекоммуникационной сети «Интернет» </w:t>
      </w:r>
      <w:r w:rsidRPr="00A346A6">
        <w:rPr>
          <w:color w:val="000000"/>
          <w:sz w:val="28"/>
          <w:szCs w:val="28"/>
          <w:lang w:eastAsia="en-US"/>
        </w:rPr>
        <w:t>(</w:t>
      </w:r>
      <w:r w:rsidR="00A346A6" w:rsidRPr="00A346A6">
        <w:rPr>
          <w:color w:val="000000"/>
          <w:sz w:val="28"/>
          <w:szCs w:val="28"/>
          <w:lang w:eastAsia="en-US"/>
        </w:rPr>
        <w:t>https://fin.gov.karelia.ru/</w:t>
      </w:r>
      <w:r w:rsidRPr="00A346A6">
        <w:rPr>
          <w:color w:val="000000"/>
          <w:sz w:val="28"/>
          <w:szCs w:val="28"/>
          <w:lang w:eastAsia="en-US"/>
        </w:rPr>
        <w:t>) и</w:t>
      </w:r>
      <w:r w:rsidRPr="00836522">
        <w:rPr>
          <w:sz w:val="28"/>
          <w:szCs w:val="28"/>
        </w:rPr>
        <w:t xml:space="preserve"> портале «Бюджет для граждан Республики Карелия» (</w:t>
      </w:r>
      <w:r w:rsidRPr="00A346A6">
        <w:rPr>
          <w:sz w:val="28"/>
          <w:szCs w:val="28"/>
        </w:rPr>
        <w:t>http://budget.karelia.ru/</w:t>
      </w:r>
      <w:r w:rsidRPr="00836522">
        <w:rPr>
          <w:sz w:val="28"/>
          <w:szCs w:val="28"/>
        </w:rPr>
        <w:t>) не позднее даты начала приема заявок на участие в конкурсе.</w:t>
      </w:r>
    </w:p>
    <w:p w:rsidR="00324A5F" w:rsidRPr="00836522" w:rsidRDefault="00324A5F" w:rsidP="00324A5F">
      <w:pPr>
        <w:ind w:firstLine="709"/>
        <w:jc w:val="both"/>
        <w:rPr>
          <w:sz w:val="28"/>
          <w:szCs w:val="28"/>
        </w:rPr>
      </w:pPr>
      <w:r w:rsidRPr="00836522">
        <w:rPr>
          <w:sz w:val="28"/>
          <w:szCs w:val="28"/>
        </w:rPr>
        <w:t>Объявление о проведении конкурса содержит следующие сведения:</w:t>
      </w:r>
    </w:p>
    <w:p w:rsidR="00324A5F" w:rsidRPr="00836522" w:rsidRDefault="00324A5F" w:rsidP="00324A5F">
      <w:pPr>
        <w:ind w:firstLine="709"/>
        <w:jc w:val="both"/>
        <w:rPr>
          <w:sz w:val="28"/>
          <w:szCs w:val="28"/>
        </w:rPr>
      </w:pPr>
      <w:r w:rsidRPr="00836522">
        <w:rPr>
          <w:sz w:val="28"/>
          <w:szCs w:val="28"/>
        </w:rPr>
        <w:t xml:space="preserve">а) наименование, местонахождение, адрес электронной почты и контактный телефон </w:t>
      </w:r>
      <w:r>
        <w:rPr>
          <w:sz w:val="28"/>
          <w:szCs w:val="28"/>
        </w:rPr>
        <w:t>О</w:t>
      </w:r>
      <w:r w:rsidRPr="00836522">
        <w:rPr>
          <w:sz w:val="28"/>
          <w:szCs w:val="28"/>
        </w:rPr>
        <w:t>рганизатора конкурса;</w:t>
      </w:r>
    </w:p>
    <w:p w:rsidR="00324A5F" w:rsidRPr="00836522" w:rsidRDefault="00324A5F" w:rsidP="00324A5F">
      <w:pPr>
        <w:ind w:firstLine="709"/>
        <w:jc w:val="both"/>
        <w:rPr>
          <w:sz w:val="28"/>
          <w:szCs w:val="28"/>
        </w:rPr>
      </w:pPr>
      <w:r w:rsidRPr="00836522">
        <w:rPr>
          <w:sz w:val="28"/>
          <w:szCs w:val="28"/>
        </w:rPr>
        <w:t>б) дат</w:t>
      </w:r>
      <w:r>
        <w:rPr>
          <w:sz w:val="28"/>
          <w:szCs w:val="28"/>
        </w:rPr>
        <w:t>у</w:t>
      </w:r>
      <w:r w:rsidRPr="00836522">
        <w:rPr>
          <w:sz w:val="28"/>
          <w:szCs w:val="28"/>
        </w:rPr>
        <w:t xml:space="preserve"> начала и дат</w:t>
      </w:r>
      <w:r>
        <w:rPr>
          <w:sz w:val="28"/>
          <w:szCs w:val="28"/>
        </w:rPr>
        <w:t>у</w:t>
      </w:r>
      <w:r w:rsidRPr="00836522">
        <w:rPr>
          <w:sz w:val="28"/>
          <w:szCs w:val="28"/>
        </w:rPr>
        <w:t xml:space="preserve"> окончания приема заявок;</w:t>
      </w:r>
    </w:p>
    <w:p w:rsidR="00324A5F" w:rsidRPr="00836522" w:rsidRDefault="00324A5F" w:rsidP="00324A5F">
      <w:pPr>
        <w:ind w:firstLine="709"/>
        <w:jc w:val="both"/>
        <w:rPr>
          <w:sz w:val="28"/>
          <w:szCs w:val="28"/>
        </w:rPr>
      </w:pPr>
      <w:r w:rsidRPr="00836522">
        <w:rPr>
          <w:sz w:val="28"/>
          <w:szCs w:val="28"/>
        </w:rPr>
        <w:t>в) требования к заявке и проекту, критерии их отбора</w:t>
      </w:r>
      <w:bookmarkStart w:id="0" w:name="P56"/>
      <w:bookmarkEnd w:id="0"/>
      <w:r w:rsidRPr="00836522">
        <w:rPr>
          <w:sz w:val="28"/>
          <w:szCs w:val="28"/>
        </w:rPr>
        <w:t>;</w:t>
      </w:r>
    </w:p>
    <w:p w:rsidR="00324A5F" w:rsidRPr="00836522" w:rsidRDefault="00324A5F" w:rsidP="00324A5F">
      <w:pPr>
        <w:ind w:firstLine="709"/>
        <w:jc w:val="both"/>
        <w:rPr>
          <w:sz w:val="28"/>
          <w:szCs w:val="28"/>
        </w:rPr>
      </w:pPr>
      <w:r w:rsidRPr="00836522">
        <w:rPr>
          <w:sz w:val="28"/>
          <w:szCs w:val="28"/>
        </w:rPr>
        <w:t>г) форму заявки.</w:t>
      </w:r>
    </w:p>
    <w:p w:rsidR="00324A5F" w:rsidRPr="00836522" w:rsidRDefault="00324A5F" w:rsidP="00A2544B">
      <w:pPr>
        <w:pStyle w:val="af0"/>
        <w:ind w:left="0" w:firstLine="709"/>
        <w:jc w:val="both"/>
        <w:rPr>
          <w:sz w:val="28"/>
          <w:szCs w:val="28"/>
        </w:rPr>
      </w:pPr>
      <w:r w:rsidRPr="00836522">
        <w:rPr>
          <w:sz w:val="28"/>
          <w:szCs w:val="28"/>
        </w:rPr>
        <w:t xml:space="preserve">7. Для участия в конкурсе участники подают заявку по форме </w:t>
      </w:r>
      <w:r w:rsidR="00A2544B">
        <w:rPr>
          <w:sz w:val="28"/>
          <w:szCs w:val="28"/>
        </w:rPr>
        <w:t xml:space="preserve">и </w:t>
      </w:r>
      <w:r w:rsidR="00A2544B" w:rsidRPr="00436067">
        <w:rPr>
          <w:sz w:val="28"/>
          <w:szCs w:val="28"/>
        </w:rPr>
        <w:t>согласие на обработку персональных данных</w:t>
      </w:r>
      <w:r w:rsidR="00A2544B">
        <w:rPr>
          <w:sz w:val="28"/>
          <w:szCs w:val="28"/>
        </w:rPr>
        <w:t xml:space="preserve"> </w:t>
      </w:r>
      <w:r w:rsidRPr="00836522">
        <w:rPr>
          <w:sz w:val="28"/>
          <w:szCs w:val="28"/>
        </w:rPr>
        <w:t>согласно приложению 1 к настоящему Положению. Если проект разработан группой участников</w:t>
      </w:r>
      <w:r w:rsidR="00F23BB0">
        <w:rPr>
          <w:sz w:val="28"/>
          <w:szCs w:val="28"/>
        </w:rPr>
        <w:t xml:space="preserve"> (не более двух участников)</w:t>
      </w:r>
      <w:r w:rsidRPr="00836522">
        <w:rPr>
          <w:sz w:val="28"/>
          <w:szCs w:val="28"/>
        </w:rPr>
        <w:t>, в заявке на участие указываются сведения обо всех участниках и их контактная информация.</w:t>
      </w:r>
    </w:p>
    <w:p w:rsidR="00324A5F" w:rsidRPr="00836522" w:rsidRDefault="00324A5F" w:rsidP="00324A5F">
      <w:pPr>
        <w:ind w:firstLine="709"/>
        <w:jc w:val="both"/>
        <w:rPr>
          <w:sz w:val="28"/>
          <w:szCs w:val="28"/>
        </w:rPr>
      </w:pPr>
      <w:r w:rsidRPr="00836522">
        <w:rPr>
          <w:sz w:val="28"/>
          <w:szCs w:val="28"/>
        </w:rPr>
        <w:t>8. Участниками конкурса являются физические лица, заявки которых соответствуют следующим требованиям:</w:t>
      </w:r>
    </w:p>
    <w:p w:rsidR="00324A5F" w:rsidRPr="00836522" w:rsidRDefault="00324A5F" w:rsidP="00324A5F">
      <w:pPr>
        <w:ind w:firstLine="709"/>
        <w:jc w:val="both"/>
        <w:rPr>
          <w:sz w:val="28"/>
          <w:szCs w:val="28"/>
        </w:rPr>
      </w:pPr>
      <w:r w:rsidRPr="00836522">
        <w:rPr>
          <w:sz w:val="28"/>
          <w:szCs w:val="28"/>
        </w:rPr>
        <w:t>- представление заявок в</w:t>
      </w:r>
      <w:r>
        <w:rPr>
          <w:sz w:val="28"/>
          <w:szCs w:val="28"/>
        </w:rPr>
        <w:t xml:space="preserve"> установленный</w:t>
      </w:r>
      <w:r w:rsidRPr="00836522">
        <w:rPr>
          <w:sz w:val="28"/>
          <w:szCs w:val="28"/>
        </w:rPr>
        <w:t xml:space="preserve"> срок;</w:t>
      </w:r>
    </w:p>
    <w:p w:rsidR="00324A5F" w:rsidRPr="00836522" w:rsidRDefault="00324A5F" w:rsidP="00324A5F">
      <w:pPr>
        <w:ind w:firstLine="709"/>
        <w:jc w:val="both"/>
        <w:rPr>
          <w:sz w:val="28"/>
          <w:szCs w:val="28"/>
        </w:rPr>
      </w:pPr>
      <w:r w:rsidRPr="00836522">
        <w:rPr>
          <w:sz w:val="28"/>
          <w:szCs w:val="28"/>
        </w:rPr>
        <w:t>- оригинальность, отсутствие дублирования с заявками прошлых лет;</w:t>
      </w:r>
    </w:p>
    <w:p w:rsidR="00324A5F" w:rsidRPr="00836522" w:rsidRDefault="00324A5F" w:rsidP="00324A5F">
      <w:pPr>
        <w:ind w:firstLine="709"/>
        <w:jc w:val="both"/>
        <w:rPr>
          <w:sz w:val="28"/>
          <w:szCs w:val="28"/>
        </w:rPr>
      </w:pPr>
      <w:r w:rsidRPr="00836522">
        <w:rPr>
          <w:sz w:val="28"/>
          <w:szCs w:val="28"/>
        </w:rPr>
        <w:t>- указание номинации (-</w:t>
      </w:r>
      <w:proofErr w:type="spellStart"/>
      <w:r w:rsidRPr="00836522">
        <w:rPr>
          <w:sz w:val="28"/>
          <w:szCs w:val="28"/>
        </w:rPr>
        <w:t>ий</w:t>
      </w:r>
      <w:proofErr w:type="spellEnd"/>
      <w:r w:rsidRPr="00836522">
        <w:rPr>
          <w:sz w:val="28"/>
          <w:szCs w:val="28"/>
        </w:rPr>
        <w:t>), в которой (-ых) представлен проект;</w:t>
      </w:r>
    </w:p>
    <w:p w:rsidR="00324A5F" w:rsidRPr="00836522" w:rsidRDefault="00B24C3F" w:rsidP="00324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24A5F" w:rsidRPr="00836522">
        <w:rPr>
          <w:sz w:val="28"/>
          <w:szCs w:val="28"/>
        </w:rPr>
        <w:t>общее соответствие представленного проекта основным критериям указанной (-ым) в заявке номинации (-ям).</w:t>
      </w:r>
    </w:p>
    <w:p w:rsidR="00324A5F" w:rsidRPr="00836522" w:rsidRDefault="00324A5F" w:rsidP="00324A5F">
      <w:pPr>
        <w:ind w:firstLine="709"/>
        <w:jc w:val="both"/>
        <w:rPr>
          <w:sz w:val="28"/>
          <w:szCs w:val="28"/>
        </w:rPr>
      </w:pPr>
      <w:r w:rsidRPr="00836522">
        <w:rPr>
          <w:sz w:val="28"/>
          <w:szCs w:val="28"/>
        </w:rPr>
        <w:t>9. К заявке прилагается проект, представляющий собой актуальное исследование по тематике конкурса. При разработке проекта участники конкурса должны руководствоваться следующими требованиями:</w:t>
      </w:r>
    </w:p>
    <w:p w:rsidR="00324A5F" w:rsidRPr="00836522" w:rsidRDefault="00324A5F" w:rsidP="00324A5F">
      <w:pPr>
        <w:ind w:firstLine="709"/>
        <w:jc w:val="both"/>
        <w:rPr>
          <w:sz w:val="28"/>
          <w:szCs w:val="28"/>
        </w:rPr>
      </w:pPr>
      <w:r w:rsidRPr="00836522">
        <w:rPr>
          <w:sz w:val="28"/>
          <w:szCs w:val="28"/>
        </w:rPr>
        <w:t>- соответствие содержания проекта выбранной (-ым) номинации (-ям);</w:t>
      </w:r>
    </w:p>
    <w:p w:rsidR="00324A5F" w:rsidRPr="00836522" w:rsidRDefault="00B24C3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24A5F" w:rsidRPr="00836522">
        <w:rPr>
          <w:rFonts w:ascii="Times New Roman" w:hAnsi="Times New Roman" w:cs="Times New Roman"/>
          <w:sz w:val="28"/>
          <w:szCs w:val="28"/>
        </w:rPr>
        <w:t>наличие актуальности, цели, задач и обоснованных выводов по исследуемым в номинации (-</w:t>
      </w:r>
      <w:proofErr w:type="spellStart"/>
      <w:r w:rsidR="00324A5F" w:rsidRPr="00836522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="00324A5F" w:rsidRPr="00836522">
        <w:rPr>
          <w:rFonts w:ascii="Times New Roman" w:hAnsi="Times New Roman" w:cs="Times New Roman"/>
          <w:sz w:val="28"/>
          <w:szCs w:val="28"/>
        </w:rPr>
        <w:t>) проблемам;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t>- наличие предложений по практической реализации проекта.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t>Если проект требует инсталляции среды разработчика, прикладываются установочные диски.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t xml:space="preserve">10. Подача заявки подтверждает, что проект не нарушает права на результаты интеллектуальной деятельности третьих лиц, что участник обладает всеми законными полномочиями и правами для передачи Организатору в составе проекта прав на использование объектов, признаваемых результатами интеллектуальной деятельности и то, что права на использование проекта (включая право на воспроизведение и право на распространение), переходят от участника к Организатору без заключения каких-либо дополнительных документов с момента подачи заявки. 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t>11. Прием заявок осуществляется в течение 30 календарных дней с даты, определенной в Объявлении о проведении конкурса.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lastRenderedPageBreak/>
        <w:t>12. Участник, подавший заявку, вправе отозвать ее в любое время до окончания срока подачи заявок. В случае если заявка является коллективной, каждый соучастник должен уведомить Организатора конкурса о своем согласии отозвать заявку.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t>Отозванная заявка не может быть повторно представлена на конкурс.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t xml:space="preserve">13. В течение 5 рабочих дней со дня окончания приема заявок для участия в конкурсе Организатор конкурса определяет соответствие заявок установленным </w:t>
      </w:r>
      <w:r>
        <w:rPr>
          <w:rFonts w:ascii="Times New Roman" w:hAnsi="Times New Roman" w:cs="Times New Roman"/>
          <w:sz w:val="28"/>
          <w:szCs w:val="28"/>
        </w:rPr>
        <w:t>требованиям</w:t>
      </w:r>
      <w:r w:rsidRPr="00836522">
        <w:rPr>
          <w:rFonts w:ascii="Times New Roman" w:hAnsi="Times New Roman" w:cs="Times New Roman"/>
          <w:sz w:val="28"/>
          <w:szCs w:val="28"/>
        </w:rPr>
        <w:t xml:space="preserve"> и формирует перечень участников конкурса.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6522">
        <w:rPr>
          <w:rFonts w:ascii="Times New Roman" w:hAnsi="Times New Roman" w:cs="Times New Roman"/>
          <w:sz w:val="28"/>
          <w:szCs w:val="28"/>
        </w:rPr>
        <w:t>, которым было отказано в допуске к участию в конкурсе, уведомляются об этом в срок не позднее 3 рабочих дней со дня окончания рассмотрения заявок посредством электронной почты.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t>14. Проекты оцениваются Конкурсной комиссией, сформированной Организатором конкурса.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t>Конкурсная комиссия: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t>- проводит оценку заявок участников конкурса;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t>- формирует и утверждает сводную оценку заявок участников конкурса;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t>- утверждает протокол о победителях конкурса.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t xml:space="preserve">15. Конкурсная комиссия рассматривает проекты и оценивает их в течение 15 </w:t>
      </w:r>
      <w:r w:rsidR="00D86285">
        <w:rPr>
          <w:rFonts w:ascii="Times New Roman" w:hAnsi="Times New Roman" w:cs="Times New Roman"/>
          <w:sz w:val="28"/>
          <w:szCs w:val="28"/>
        </w:rPr>
        <w:t>рабочих</w:t>
      </w:r>
      <w:r w:rsidRPr="00836522">
        <w:rPr>
          <w:rFonts w:ascii="Times New Roman" w:hAnsi="Times New Roman" w:cs="Times New Roman"/>
          <w:sz w:val="28"/>
          <w:szCs w:val="28"/>
        </w:rPr>
        <w:t xml:space="preserve"> дней со дня окончания проверки заявок Организатором конкурса на соответствие установленным </w:t>
      </w:r>
      <w:r>
        <w:rPr>
          <w:rFonts w:ascii="Times New Roman" w:hAnsi="Times New Roman" w:cs="Times New Roman"/>
          <w:sz w:val="28"/>
          <w:szCs w:val="28"/>
        </w:rPr>
        <w:t>требованиям</w:t>
      </w:r>
      <w:r w:rsidRPr="00836522">
        <w:rPr>
          <w:rFonts w:ascii="Times New Roman" w:hAnsi="Times New Roman" w:cs="Times New Roman"/>
          <w:sz w:val="28"/>
          <w:szCs w:val="28"/>
        </w:rPr>
        <w:t xml:space="preserve"> согласно пункту 13 настоящего Положения.</w:t>
      </w:r>
    </w:p>
    <w:p w:rsidR="00324A5F" w:rsidRPr="006C00C6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0C6">
        <w:rPr>
          <w:rFonts w:ascii="Times New Roman" w:hAnsi="Times New Roman" w:cs="Times New Roman"/>
          <w:sz w:val="28"/>
          <w:szCs w:val="28"/>
        </w:rPr>
        <w:t>16. Оценка заявок осуществляется Конкурсной комиссией по основному критерию и дополнительным критериям согласно пункту 5 настоящего Положения по каждой номинации.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0C6">
        <w:rPr>
          <w:rFonts w:ascii="Times New Roman" w:hAnsi="Times New Roman" w:cs="Times New Roman"/>
          <w:sz w:val="28"/>
          <w:szCs w:val="28"/>
        </w:rPr>
        <w:t>Итоговая оценка заявок участников конкурса формируется посредством</w:t>
      </w:r>
      <w:r w:rsidRPr="00836522">
        <w:rPr>
          <w:rFonts w:ascii="Times New Roman" w:hAnsi="Times New Roman" w:cs="Times New Roman"/>
          <w:sz w:val="28"/>
          <w:szCs w:val="28"/>
        </w:rPr>
        <w:t xml:space="preserve"> определения средней оценки среди представленных членами Конкурсной комиссии.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t>Результаты оценки проекта заносятся членами Конкурсной комиссии в оценочные листы (приложение 2), на основании которых формируется сводная рейтинговая таблица (приложение 3).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t xml:space="preserve">17. Победителями конкурса (первое, второе и третье места) признаются проекты, получившие наивысшую итоговую оценку в соответствующей номинации и прошедшие минимальное пороговое значение, устанавливаемое Конкурсной комиссией в протоколе о победителях конкурса. Под минимальным пороговым значением итоговой оценки понимается определяемое Конкурсной комиссией количество баллов, необходимое для признания проектов победителями. 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36522">
        <w:rPr>
          <w:rFonts w:ascii="Times New Roman" w:hAnsi="Times New Roman" w:cs="Times New Roman"/>
          <w:sz w:val="28"/>
          <w:szCs w:val="28"/>
        </w:rPr>
        <w:t xml:space="preserve"> если нескольким проектам присвоено равное количество баллов, победитель конкурса определяется путем открытого голосования простым большинством голосов членов Конкурсной комиссии, присутствующих на заседании, при условии участия в нем не менее двух третей от их общего числа. В случае равенства голосов голос председателя Конкурсной комиссии является решающим.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t>В случае если в конкурсе в одной номинации участвует один проект, Конкурсная комиссия рассматривает и оценивает его в порядке, установленном Положением, и принимает решение о признании (непризнании) проекта победителем конкурса в заявленной номинации.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lastRenderedPageBreak/>
        <w:t xml:space="preserve">18. Конкурсная комиссия формирует и утверждает итоговую оценку заявок участников конкурса. Итоговая оценка каждой заявки утверждается протоколом о победителях конкурса. </w:t>
      </w:r>
      <w:r>
        <w:rPr>
          <w:rFonts w:ascii="Times New Roman" w:hAnsi="Times New Roman" w:cs="Times New Roman"/>
          <w:sz w:val="28"/>
          <w:szCs w:val="28"/>
        </w:rPr>
        <w:t>Указанная</w:t>
      </w:r>
      <w:r w:rsidRPr="00836522">
        <w:rPr>
          <w:rFonts w:ascii="Times New Roman" w:hAnsi="Times New Roman" w:cs="Times New Roman"/>
          <w:sz w:val="28"/>
          <w:szCs w:val="28"/>
        </w:rPr>
        <w:t xml:space="preserve"> информация размещается на официальном сайте Организатора конкурса в информационно-телекоммуникационной сети «Интернет» </w:t>
      </w:r>
      <w:r w:rsidR="00A346A6" w:rsidRPr="00A346A6">
        <w:rPr>
          <w:rFonts w:ascii="Times New Roman" w:hAnsi="Times New Roman" w:cs="Times New Roman"/>
          <w:sz w:val="28"/>
          <w:szCs w:val="28"/>
        </w:rPr>
        <w:t>(https://fin.gov.karelia.ru/)</w:t>
      </w:r>
      <w:r w:rsidRPr="00836522">
        <w:rPr>
          <w:rFonts w:ascii="Times New Roman" w:hAnsi="Times New Roman" w:cs="Times New Roman"/>
          <w:sz w:val="28"/>
          <w:szCs w:val="28"/>
        </w:rPr>
        <w:t xml:space="preserve"> и на портале «Бюджет для граждан Республики Карелия» (</w:t>
      </w:r>
      <w:r w:rsidRPr="00A346A6">
        <w:rPr>
          <w:rFonts w:ascii="Times New Roman" w:hAnsi="Times New Roman" w:cs="Times New Roman"/>
          <w:sz w:val="28"/>
          <w:szCs w:val="28"/>
        </w:rPr>
        <w:t>http://budget.karelia.ru/</w:t>
      </w:r>
      <w:r w:rsidRPr="00836522">
        <w:rPr>
          <w:rFonts w:ascii="Times New Roman" w:hAnsi="Times New Roman" w:cs="Times New Roman"/>
          <w:sz w:val="28"/>
          <w:szCs w:val="28"/>
        </w:rPr>
        <w:t>) не позднее 5 рабочих дней со дня подписания протокола о победителях конкурса председателем Конкурсной комиссии.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t>19. Проекты, допущенные к участию в конкурсе и получившие наивысшие итоговые оценки в соответствии со сводной рейтинговой таблицей, направляются Организатором конкурса для участия в конкурсе проектов по представлению бюджета для граждан, проводимом государственным образовательным бюджетным учреждением высшего образования «Финансовый университет при Правительстве Российской Федерации».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t>20. По итогам принятия решения Конкурсной комиссией об определении победителей конкурса и его публикации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Организатора конкурса</w:t>
      </w:r>
      <w:r w:rsidRPr="0083652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</w:t>
      </w:r>
      <w:r w:rsidR="00A346A6" w:rsidRPr="00A346A6">
        <w:rPr>
          <w:rFonts w:ascii="Times New Roman" w:hAnsi="Times New Roman" w:cs="Times New Roman"/>
          <w:sz w:val="28"/>
          <w:szCs w:val="28"/>
        </w:rPr>
        <w:t>(https://fin.gov.karelia.ru/)</w:t>
      </w:r>
      <w:r w:rsidRPr="00836522">
        <w:rPr>
          <w:rFonts w:ascii="Times New Roman" w:hAnsi="Times New Roman" w:cs="Times New Roman"/>
          <w:sz w:val="28"/>
          <w:szCs w:val="28"/>
        </w:rPr>
        <w:t xml:space="preserve"> и на портале «Бюджет для граждан Республики Карелия» (http://budget.karelia.ru/) Организатор конкурса проводит церемонию награждения победителей конкурса. 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t xml:space="preserve">Информация о месте и времени проведения церемонии награждения направляется Организатором конкурса победителям конкурса на указанные в заявках адреса электронной почты не позднее, чем за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36522">
        <w:rPr>
          <w:rFonts w:ascii="Times New Roman" w:hAnsi="Times New Roman" w:cs="Times New Roman"/>
          <w:sz w:val="28"/>
          <w:szCs w:val="28"/>
        </w:rPr>
        <w:t xml:space="preserve"> календарных дней до дня проведения церемонии.</w:t>
      </w:r>
    </w:p>
    <w:p w:rsidR="00324A5F" w:rsidRPr="00836522" w:rsidRDefault="00324A5F" w:rsidP="00324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522">
        <w:rPr>
          <w:rFonts w:ascii="Times New Roman" w:hAnsi="Times New Roman" w:cs="Times New Roman"/>
          <w:sz w:val="28"/>
          <w:szCs w:val="28"/>
        </w:rPr>
        <w:t>21. Организатор конкурса вправе осуществлять выпуск информационно-рекламных изданий и публикацию материалов в средствах массовой информации об авторах и их проектах, в том числе в целях распространения данных материалов на конференциях, семинарах, круглых столах и других мероприятиях.</w:t>
      </w:r>
    </w:p>
    <w:p w:rsidR="00324A5F" w:rsidRPr="00FA1A1F" w:rsidRDefault="00324A5F" w:rsidP="00324A5F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24A5F" w:rsidRDefault="00324A5F" w:rsidP="00324A5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324A5F" w:rsidRDefault="00324A5F" w:rsidP="00324A5F">
      <w:pPr>
        <w:pStyle w:val="ConsPlusNormal"/>
        <w:ind w:firstLine="540"/>
        <w:jc w:val="both"/>
      </w:pPr>
    </w:p>
    <w:p w:rsidR="00324A5F" w:rsidRPr="008E1F71" w:rsidRDefault="00324A5F" w:rsidP="00324A5F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b/>
          <w:caps/>
          <w:sz w:val="28"/>
          <w:szCs w:val="28"/>
        </w:rPr>
      </w:pPr>
      <w:r w:rsidRPr="008E1F71">
        <w:rPr>
          <w:b/>
          <w:caps/>
          <w:sz w:val="28"/>
          <w:szCs w:val="28"/>
        </w:rPr>
        <w:t>заявка на участие в конкурсе проектов по представлению бюджета для граждан</w:t>
      </w:r>
      <w:r>
        <w:rPr>
          <w:b/>
          <w:caps/>
          <w:sz w:val="28"/>
          <w:szCs w:val="28"/>
        </w:rPr>
        <w:t xml:space="preserve"> В РЕСПУБЛИКЕ КАРЕЛИЯ В 202</w:t>
      </w:r>
      <w:r w:rsidR="001110C1">
        <w:rPr>
          <w:b/>
          <w:caps/>
          <w:sz w:val="28"/>
          <w:szCs w:val="28"/>
        </w:rPr>
        <w:t>5</w:t>
      </w:r>
      <w:r>
        <w:rPr>
          <w:b/>
          <w:caps/>
          <w:sz w:val="28"/>
          <w:szCs w:val="28"/>
        </w:rPr>
        <w:t xml:space="preserve"> ГОДУ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24A5F" w:rsidRPr="008E1F71" w:rsidTr="00795CBD">
        <w:trPr>
          <w:trHeight w:val="779"/>
        </w:trPr>
        <w:tc>
          <w:tcPr>
            <w:tcW w:w="4672" w:type="dxa"/>
          </w:tcPr>
          <w:p w:rsidR="00324A5F" w:rsidRPr="004629AE" w:rsidRDefault="00324A5F" w:rsidP="00AA3E4D">
            <w:pPr>
              <w:jc w:val="both"/>
              <w:rPr>
                <w:sz w:val="28"/>
                <w:szCs w:val="28"/>
              </w:rPr>
            </w:pPr>
            <w:r w:rsidRPr="004629AE">
              <w:rPr>
                <w:sz w:val="28"/>
                <w:szCs w:val="28"/>
              </w:rPr>
              <w:t xml:space="preserve">Ф.И.О. участника* </w:t>
            </w:r>
          </w:p>
        </w:tc>
        <w:tc>
          <w:tcPr>
            <w:tcW w:w="4673" w:type="dxa"/>
          </w:tcPr>
          <w:p w:rsidR="00324A5F" w:rsidRPr="004629AE" w:rsidRDefault="00324A5F" w:rsidP="00AA3E4D">
            <w:pPr>
              <w:jc w:val="both"/>
              <w:rPr>
                <w:sz w:val="28"/>
                <w:szCs w:val="28"/>
              </w:rPr>
            </w:pPr>
          </w:p>
        </w:tc>
      </w:tr>
      <w:tr w:rsidR="00803C21" w:rsidRPr="008E1F71" w:rsidTr="00795CBD">
        <w:trPr>
          <w:trHeight w:val="779"/>
        </w:trPr>
        <w:tc>
          <w:tcPr>
            <w:tcW w:w="4672" w:type="dxa"/>
          </w:tcPr>
          <w:p w:rsidR="00803C21" w:rsidRPr="004629AE" w:rsidRDefault="00803C21" w:rsidP="00AA3E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Возраст*</w:t>
            </w:r>
          </w:p>
        </w:tc>
        <w:tc>
          <w:tcPr>
            <w:tcW w:w="4673" w:type="dxa"/>
          </w:tcPr>
          <w:p w:rsidR="00803C21" w:rsidRPr="004629AE" w:rsidRDefault="00803C21" w:rsidP="00AA3E4D">
            <w:pPr>
              <w:jc w:val="both"/>
              <w:rPr>
                <w:sz w:val="28"/>
                <w:szCs w:val="28"/>
              </w:rPr>
            </w:pPr>
          </w:p>
        </w:tc>
      </w:tr>
      <w:tr w:rsidR="00324A5F" w:rsidRPr="008E1F71" w:rsidTr="00795CBD">
        <w:trPr>
          <w:trHeight w:val="714"/>
        </w:trPr>
        <w:tc>
          <w:tcPr>
            <w:tcW w:w="4672" w:type="dxa"/>
          </w:tcPr>
          <w:p w:rsidR="00324A5F" w:rsidRPr="004629AE" w:rsidRDefault="00324A5F" w:rsidP="00AA3E4D">
            <w:pPr>
              <w:jc w:val="both"/>
              <w:rPr>
                <w:sz w:val="28"/>
                <w:szCs w:val="28"/>
              </w:rPr>
            </w:pPr>
            <w:r w:rsidRPr="004629AE">
              <w:rPr>
                <w:sz w:val="28"/>
                <w:szCs w:val="28"/>
              </w:rPr>
              <w:t xml:space="preserve">Паспортные данные* </w:t>
            </w:r>
          </w:p>
        </w:tc>
        <w:tc>
          <w:tcPr>
            <w:tcW w:w="4673" w:type="dxa"/>
          </w:tcPr>
          <w:p w:rsidR="00324A5F" w:rsidRPr="004629AE" w:rsidRDefault="00324A5F" w:rsidP="00AA3E4D">
            <w:pPr>
              <w:jc w:val="both"/>
              <w:rPr>
                <w:sz w:val="28"/>
                <w:szCs w:val="28"/>
              </w:rPr>
            </w:pPr>
          </w:p>
        </w:tc>
      </w:tr>
      <w:tr w:rsidR="00324A5F" w:rsidRPr="008E1F71" w:rsidTr="00A25634">
        <w:trPr>
          <w:trHeight w:val="994"/>
        </w:trPr>
        <w:tc>
          <w:tcPr>
            <w:tcW w:w="4672" w:type="dxa"/>
          </w:tcPr>
          <w:p w:rsidR="00324A5F" w:rsidRPr="004629AE" w:rsidRDefault="00324A5F" w:rsidP="00AA3E4D">
            <w:pPr>
              <w:jc w:val="both"/>
              <w:rPr>
                <w:sz w:val="28"/>
                <w:szCs w:val="28"/>
              </w:rPr>
            </w:pPr>
            <w:r w:rsidRPr="004629AE">
              <w:rPr>
                <w:sz w:val="28"/>
                <w:szCs w:val="28"/>
              </w:rPr>
              <w:t xml:space="preserve">Адрес регистрации* </w:t>
            </w:r>
          </w:p>
        </w:tc>
        <w:tc>
          <w:tcPr>
            <w:tcW w:w="4673" w:type="dxa"/>
          </w:tcPr>
          <w:p w:rsidR="00324A5F" w:rsidRPr="004629AE" w:rsidRDefault="00324A5F" w:rsidP="00AA3E4D">
            <w:pPr>
              <w:jc w:val="both"/>
              <w:rPr>
                <w:sz w:val="28"/>
                <w:szCs w:val="28"/>
              </w:rPr>
            </w:pPr>
          </w:p>
        </w:tc>
      </w:tr>
      <w:tr w:rsidR="00324A5F" w:rsidRPr="008E1F71" w:rsidTr="00AA3E4D">
        <w:trPr>
          <w:trHeight w:val="639"/>
        </w:trPr>
        <w:tc>
          <w:tcPr>
            <w:tcW w:w="4672" w:type="dxa"/>
          </w:tcPr>
          <w:p w:rsidR="00324A5F" w:rsidRPr="004629AE" w:rsidRDefault="00324A5F" w:rsidP="00AA3E4D">
            <w:pPr>
              <w:jc w:val="both"/>
              <w:rPr>
                <w:sz w:val="28"/>
                <w:szCs w:val="28"/>
              </w:rPr>
            </w:pPr>
            <w:r w:rsidRPr="004629AE">
              <w:rPr>
                <w:sz w:val="28"/>
                <w:szCs w:val="28"/>
              </w:rPr>
              <w:t>Контактный телефон*</w:t>
            </w:r>
          </w:p>
        </w:tc>
        <w:tc>
          <w:tcPr>
            <w:tcW w:w="4673" w:type="dxa"/>
          </w:tcPr>
          <w:p w:rsidR="00324A5F" w:rsidRPr="004629AE" w:rsidRDefault="00324A5F" w:rsidP="00AA3E4D">
            <w:pPr>
              <w:jc w:val="both"/>
              <w:rPr>
                <w:sz w:val="28"/>
                <w:szCs w:val="28"/>
              </w:rPr>
            </w:pPr>
          </w:p>
        </w:tc>
      </w:tr>
      <w:tr w:rsidR="00324A5F" w:rsidRPr="008E1F71" w:rsidTr="00AA3E4D">
        <w:trPr>
          <w:trHeight w:val="600"/>
        </w:trPr>
        <w:tc>
          <w:tcPr>
            <w:tcW w:w="4672" w:type="dxa"/>
          </w:tcPr>
          <w:p w:rsidR="00324A5F" w:rsidRPr="004629AE" w:rsidRDefault="00324A5F" w:rsidP="00AA3E4D">
            <w:pPr>
              <w:jc w:val="both"/>
              <w:rPr>
                <w:sz w:val="28"/>
                <w:szCs w:val="28"/>
              </w:rPr>
            </w:pPr>
            <w:r w:rsidRPr="004629AE">
              <w:rPr>
                <w:sz w:val="28"/>
                <w:szCs w:val="28"/>
              </w:rPr>
              <w:t>Электронная почта*</w:t>
            </w:r>
          </w:p>
        </w:tc>
        <w:tc>
          <w:tcPr>
            <w:tcW w:w="4673" w:type="dxa"/>
          </w:tcPr>
          <w:p w:rsidR="00324A5F" w:rsidRPr="004629AE" w:rsidRDefault="00324A5F" w:rsidP="00AA3E4D">
            <w:pPr>
              <w:jc w:val="both"/>
              <w:rPr>
                <w:sz w:val="28"/>
                <w:szCs w:val="28"/>
              </w:rPr>
            </w:pPr>
          </w:p>
        </w:tc>
      </w:tr>
      <w:tr w:rsidR="00A25634" w:rsidRPr="008E1F71" w:rsidTr="00AA3E4D">
        <w:trPr>
          <w:trHeight w:val="600"/>
        </w:trPr>
        <w:tc>
          <w:tcPr>
            <w:tcW w:w="4672" w:type="dxa"/>
          </w:tcPr>
          <w:p w:rsidR="00A25634" w:rsidRPr="004629AE" w:rsidRDefault="00A25634" w:rsidP="00AA3E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заведение</w:t>
            </w:r>
            <w:r w:rsidR="00795CBD">
              <w:rPr>
                <w:sz w:val="28"/>
                <w:szCs w:val="28"/>
              </w:rPr>
              <w:t>, курс (класс)</w:t>
            </w:r>
            <w:r>
              <w:rPr>
                <w:sz w:val="28"/>
                <w:szCs w:val="28"/>
              </w:rPr>
              <w:t xml:space="preserve"> (для обучающихся)*</w:t>
            </w:r>
          </w:p>
        </w:tc>
        <w:tc>
          <w:tcPr>
            <w:tcW w:w="4673" w:type="dxa"/>
          </w:tcPr>
          <w:p w:rsidR="00A25634" w:rsidRPr="004629AE" w:rsidRDefault="00A25634" w:rsidP="00AA3E4D">
            <w:pPr>
              <w:jc w:val="both"/>
              <w:rPr>
                <w:sz w:val="28"/>
                <w:szCs w:val="28"/>
              </w:rPr>
            </w:pPr>
          </w:p>
        </w:tc>
      </w:tr>
      <w:tr w:rsidR="00324A5F" w:rsidRPr="008E1F71" w:rsidTr="00AA3E4D">
        <w:tc>
          <w:tcPr>
            <w:tcW w:w="4672" w:type="dxa"/>
          </w:tcPr>
          <w:p w:rsidR="00324A5F" w:rsidRPr="00FE3076" w:rsidRDefault="00324A5F" w:rsidP="00AA3E4D">
            <w:pPr>
              <w:jc w:val="both"/>
              <w:rPr>
                <w:sz w:val="28"/>
                <w:szCs w:val="28"/>
              </w:rPr>
            </w:pPr>
            <w:r w:rsidRPr="00FE3076">
              <w:rPr>
                <w:sz w:val="28"/>
                <w:szCs w:val="28"/>
              </w:rPr>
              <w:t>Наименование номинации, в которой представлен конкурсный проект</w:t>
            </w:r>
          </w:p>
        </w:tc>
        <w:tc>
          <w:tcPr>
            <w:tcW w:w="4673" w:type="dxa"/>
          </w:tcPr>
          <w:p w:rsidR="00324A5F" w:rsidRPr="004629AE" w:rsidRDefault="00324A5F" w:rsidP="00AA3E4D">
            <w:pPr>
              <w:jc w:val="both"/>
              <w:rPr>
                <w:sz w:val="28"/>
                <w:szCs w:val="28"/>
              </w:rPr>
            </w:pPr>
          </w:p>
        </w:tc>
      </w:tr>
      <w:tr w:rsidR="00324A5F" w:rsidRPr="008E1F71" w:rsidTr="00AA3E4D">
        <w:trPr>
          <w:trHeight w:val="846"/>
        </w:trPr>
        <w:tc>
          <w:tcPr>
            <w:tcW w:w="4672" w:type="dxa"/>
          </w:tcPr>
          <w:p w:rsidR="00324A5F" w:rsidRPr="004629AE" w:rsidRDefault="00324A5F" w:rsidP="00AA3E4D">
            <w:pPr>
              <w:jc w:val="both"/>
              <w:rPr>
                <w:sz w:val="28"/>
                <w:szCs w:val="28"/>
              </w:rPr>
            </w:pPr>
            <w:r w:rsidRPr="004629AE">
              <w:rPr>
                <w:sz w:val="28"/>
                <w:szCs w:val="28"/>
              </w:rPr>
              <w:t>Наименование конкурсного проекта</w:t>
            </w:r>
          </w:p>
        </w:tc>
        <w:tc>
          <w:tcPr>
            <w:tcW w:w="4673" w:type="dxa"/>
          </w:tcPr>
          <w:p w:rsidR="00324A5F" w:rsidRPr="004629AE" w:rsidRDefault="00324A5F" w:rsidP="00AA3E4D">
            <w:pPr>
              <w:jc w:val="both"/>
              <w:rPr>
                <w:sz w:val="28"/>
                <w:szCs w:val="28"/>
              </w:rPr>
            </w:pPr>
          </w:p>
        </w:tc>
      </w:tr>
      <w:tr w:rsidR="00324A5F" w:rsidRPr="008E1F71" w:rsidTr="00AA3E4D">
        <w:trPr>
          <w:trHeight w:val="1290"/>
        </w:trPr>
        <w:tc>
          <w:tcPr>
            <w:tcW w:w="4672" w:type="dxa"/>
          </w:tcPr>
          <w:p w:rsidR="00324A5F" w:rsidRPr="004629AE" w:rsidRDefault="00324A5F" w:rsidP="00AA3E4D">
            <w:pPr>
              <w:jc w:val="both"/>
              <w:rPr>
                <w:sz w:val="28"/>
                <w:szCs w:val="28"/>
              </w:rPr>
            </w:pPr>
            <w:r w:rsidRPr="004629AE">
              <w:rPr>
                <w:sz w:val="28"/>
                <w:szCs w:val="28"/>
              </w:rPr>
              <w:t>Краткая аннотация (2-3 предложения)</w:t>
            </w:r>
          </w:p>
        </w:tc>
        <w:tc>
          <w:tcPr>
            <w:tcW w:w="4673" w:type="dxa"/>
          </w:tcPr>
          <w:p w:rsidR="00324A5F" w:rsidRPr="004629AE" w:rsidRDefault="00324A5F" w:rsidP="00AA3E4D">
            <w:pPr>
              <w:jc w:val="both"/>
              <w:rPr>
                <w:sz w:val="28"/>
                <w:szCs w:val="28"/>
              </w:rPr>
            </w:pPr>
          </w:p>
        </w:tc>
      </w:tr>
    </w:tbl>
    <w:p w:rsidR="00324A5F" w:rsidRDefault="00324A5F" w:rsidP="00324A5F">
      <w:pPr>
        <w:spacing w:line="360" w:lineRule="auto"/>
        <w:jc w:val="both"/>
        <w:rPr>
          <w:sz w:val="28"/>
          <w:szCs w:val="28"/>
        </w:rPr>
      </w:pPr>
    </w:p>
    <w:p w:rsidR="00324A5F" w:rsidRPr="008E1F71" w:rsidRDefault="00324A5F" w:rsidP="00324A5F">
      <w:pPr>
        <w:spacing w:line="360" w:lineRule="auto"/>
        <w:jc w:val="both"/>
        <w:rPr>
          <w:sz w:val="28"/>
          <w:szCs w:val="28"/>
        </w:rPr>
      </w:pPr>
    </w:p>
    <w:p w:rsidR="00324A5F" w:rsidRPr="008E1F71" w:rsidRDefault="00324A5F" w:rsidP="00324A5F">
      <w:pPr>
        <w:jc w:val="both"/>
        <w:rPr>
          <w:sz w:val="28"/>
          <w:szCs w:val="28"/>
        </w:rPr>
      </w:pPr>
      <w:r w:rsidRPr="008E1F71">
        <w:rPr>
          <w:sz w:val="28"/>
          <w:szCs w:val="28"/>
        </w:rPr>
        <w:tab/>
      </w:r>
      <w:r w:rsidRPr="008E1F71">
        <w:rPr>
          <w:sz w:val="28"/>
          <w:szCs w:val="28"/>
        </w:rPr>
        <w:tab/>
        <w:t>________________</w:t>
      </w:r>
      <w:r w:rsidRPr="008E1F71">
        <w:rPr>
          <w:sz w:val="28"/>
          <w:szCs w:val="28"/>
        </w:rPr>
        <w:tab/>
      </w:r>
      <w:r w:rsidRPr="008E1F71">
        <w:rPr>
          <w:sz w:val="28"/>
          <w:szCs w:val="28"/>
        </w:rPr>
        <w:tab/>
        <w:t>____________________</w:t>
      </w:r>
    </w:p>
    <w:p w:rsidR="00324A5F" w:rsidRPr="008E1F71" w:rsidRDefault="00324A5F" w:rsidP="00324A5F">
      <w:pPr>
        <w:jc w:val="both"/>
        <w:rPr>
          <w:sz w:val="24"/>
          <w:szCs w:val="24"/>
        </w:rPr>
      </w:pPr>
      <w:r w:rsidRPr="008E1F71">
        <w:rPr>
          <w:sz w:val="24"/>
          <w:szCs w:val="24"/>
        </w:rPr>
        <w:tab/>
      </w:r>
      <w:r w:rsidRPr="008E1F71">
        <w:rPr>
          <w:sz w:val="24"/>
          <w:szCs w:val="24"/>
        </w:rPr>
        <w:tab/>
      </w:r>
      <w:r w:rsidRPr="008E1F71">
        <w:rPr>
          <w:sz w:val="24"/>
          <w:szCs w:val="24"/>
        </w:rPr>
        <w:tab/>
        <w:t>подпись*</w:t>
      </w:r>
      <w:r w:rsidRPr="008E1F71">
        <w:rPr>
          <w:sz w:val="24"/>
          <w:szCs w:val="24"/>
        </w:rPr>
        <w:tab/>
      </w:r>
      <w:r w:rsidRPr="008E1F71">
        <w:rPr>
          <w:sz w:val="24"/>
          <w:szCs w:val="24"/>
        </w:rPr>
        <w:tab/>
      </w:r>
      <w:r w:rsidRPr="008E1F71">
        <w:rPr>
          <w:sz w:val="24"/>
          <w:szCs w:val="24"/>
        </w:rPr>
        <w:tab/>
      </w:r>
      <w:r w:rsidRPr="008E1F71">
        <w:rPr>
          <w:sz w:val="24"/>
          <w:szCs w:val="24"/>
        </w:rPr>
        <w:tab/>
      </w:r>
      <w:r>
        <w:rPr>
          <w:sz w:val="24"/>
          <w:szCs w:val="24"/>
        </w:rPr>
        <w:t>расшифровка*</w:t>
      </w:r>
    </w:p>
    <w:p w:rsidR="00324A5F" w:rsidRDefault="00324A5F" w:rsidP="00324A5F">
      <w:pPr>
        <w:jc w:val="both"/>
        <w:rPr>
          <w:sz w:val="24"/>
          <w:szCs w:val="24"/>
        </w:rPr>
      </w:pPr>
    </w:p>
    <w:p w:rsidR="00324A5F" w:rsidRDefault="00324A5F" w:rsidP="00324A5F">
      <w:pPr>
        <w:jc w:val="both"/>
        <w:rPr>
          <w:sz w:val="24"/>
          <w:szCs w:val="24"/>
        </w:rPr>
      </w:pPr>
    </w:p>
    <w:p w:rsidR="00324A5F" w:rsidRDefault="00324A5F" w:rsidP="00324A5F">
      <w:pPr>
        <w:jc w:val="both"/>
        <w:rPr>
          <w:sz w:val="24"/>
          <w:szCs w:val="24"/>
        </w:rPr>
      </w:pPr>
      <w:r w:rsidRPr="008E1F71">
        <w:rPr>
          <w:sz w:val="24"/>
          <w:szCs w:val="24"/>
        </w:rPr>
        <w:t>* Для группы авторов обязательно представление сведений по каждому</w:t>
      </w:r>
      <w:r>
        <w:rPr>
          <w:sz w:val="24"/>
          <w:szCs w:val="24"/>
        </w:rPr>
        <w:t xml:space="preserve"> участнику</w:t>
      </w:r>
    </w:p>
    <w:p w:rsidR="00A2544B" w:rsidRDefault="00A2544B" w:rsidP="00324A5F">
      <w:pPr>
        <w:jc w:val="both"/>
        <w:rPr>
          <w:sz w:val="24"/>
          <w:szCs w:val="24"/>
        </w:rPr>
      </w:pPr>
    </w:p>
    <w:p w:rsidR="00A2544B" w:rsidRDefault="00A2544B" w:rsidP="00324A5F">
      <w:pPr>
        <w:jc w:val="both"/>
        <w:rPr>
          <w:sz w:val="24"/>
          <w:szCs w:val="24"/>
        </w:rPr>
      </w:pPr>
    </w:p>
    <w:p w:rsidR="00C51A92" w:rsidRDefault="00C51A92" w:rsidP="00324A5F">
      <w:pPr>
        <w:jc w:val="both"/>
        <w:rPr>
          <w:sz w:val="24"/>
          <w:szCs w:val="24"/>
        </w:rPr>
      </w:pPr>
    </w:p>
    <w:p w:rsidR="00C51A92" w:rsidRDefault="00C51A92" w:rsidP="00324A5F">
      <w:pPr>
        <w:jc w:val="both"/>
        <w:rPr>
          <w:sz w:val="24"/>
          <w:szCs w:val="24"/>
        </w:rPr>
      </w:pPr>
    </w:p>
    <w:p w:rsidR="00C51A92" w:rsidRDefault="00C51A92" w:rsidP="00324A5F">
      <w:pPr>
        <w:jc w:val="both"/>
        <w:rPr>
          <w:sz w:val="24"/>
          <w:szCs w:val="24"/>
        </w:rPr>
      </w:pPr>
    </w:p>
    <w:p w:rsidR="00C51A92" w:rsidRDefault="00C51A92" w:rsidP="00324A5F">
      <w:pPr>
        <w:jc w:val="both"/>
        <w:rPr>
          <w:sz w:val="24"/>
          <w:szCs w:val="24"/>
        </w:rPr>
      </w:pPr>
    </w:p>
    <w:p w:rsidR="00C51A92" w:rsidRDefault="00C51A92" w:rsidP="00324A5F">
      <w:pPr>
        <w:jc w:val="both"/>
        <w:rPr>
          <w:sz w:val="24"/>
          <w:szCs w:val="24"/>
        </w:rPr>
      </w:pPr>
    </w:p>
    <w:p w:rsidR="00C51A92" w:rsidRDefault="00C51A92" w:rsidP="00324A5F">
      <w:pPr>
        <w:jc w:val="both"/>
        <w:rPr>
          <w:sz w:val="24"/>
          <w:szCs w:val="24"/>
        </w:rPr>
      </w:pPr>
    </w:p>
    <w:p w:rsidR="009D6A74" w:rsidRDefault="009D6A74" w:rsidP="00A254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2544B" w:rsidRPr="00BC1D8A" w:rsidRDefault="00A2544B" w:rsidP="00A254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C1D8A">
        <w:rPr>
          <w:rFonts w:ascii="Times New Roman" w:hAnsi="Times New Roman" w:cs="Times New Roman"/>
          <w:sz w:val="28"/>
          <w:szCs w:val="28"/>
        </w:rPr>
        <w:lastRenderedPageBreak/>
        <w:t>Согласие</w:t>
      </w:r>
    </w:p>
    <w:p w:rsidR="00A2544B" w:rsidRPr="00BC1D8A" w:rsidRDefault="00A2544B" w:rsidP="00A254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C1D8A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A2544B" w:rsidRPr="00BC1D8A" w:rsidRDefault="00A2544B" w:rsidP="00A254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544B" w:rsidRPr="00BC1D8A" w:rsidRDefault="00A2544B" w:rsidP="00A2544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D8A">
        <w:rPr>
          <w:rFonts w:ascii="Times New Roman" w:hAnsi="Times New Roman" w:cs="Times New Roman"/>
          <w:sz w:val="28"/>
          <w:szCs w:val="28"/>
        </w:rPr>
        <w:t>Я,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BC1D8A">
        <w:rPr>
          <w:rFonts w:ascii="Times New Roman" w:hAnsi="Times New Roman" w:cs="Times New Roman"/>
          <w:sz w:val="28"/>
          <w:szCs w:val="28"/>
        </w:rPr>
        <w:t>,</w:t>
      </w:r>
    </w:p>
    <w:p w:rsidR="00A2544B" w:rsidRPr="006D6CEC" w:rsidRDefault="00A2544B" w:rsidP="00B8634A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6D6CEC">
        <w:rPr>
          <w:rFonts w:ascii="Times New Roman" w:hAnsi="Times New Roman" w:cs="Times New Roman"/>
        </w:rPr>
        <w:t>(Ф.И.О. участника)</w:t>
      </w:r>
    </w:p>
    <w:p w:rsidR="00A2544B" w:rsidRPr="00BC1D8A" w:rsidRDefault="00A2544B" w:rsidP="00A254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1D8A">
        <w:rPr>
          <w:rFonts w:ascii="Times New Roman" w:hAnsi="Times New Roman" w:cs="Times New Roman"/>
          <w:sz w:val="28"/>
          <w:szCs w:val="28"/>
        </w:rPr>
        <w:t>паспорт ____________________ выдан 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C1D8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BC1D8A">
        <w:rPr>
          <w:rFonts w:ascii="Times New Roman" w:hAnsi="Times New Roman" w:cs="Times New Roman"/>
          <w:sz w:val="28"/>
          <w:szCs w:val="28"/>
        </w:rPr>
        <w:t>,</w:t>
      </w:r>
    </w:p>
    <w:p w:rsidR="00A2544B" w:rsidRPr="006D6CEC" w:rsidRDefault="00A2544B" w:rsidP="00A2544B">
      <w:pPr>
        <w:pStyle w:val="ConsPlusNonformat"/>
        <w:jc w:val="both"/>
        <w:rPr>
          <w:rFonts w:ascii="Times New Roman" w:hAnsi="Times New Roman" w:cs="Times New Roman"/>
        </w:rPr>
      </w:pPr>
      <w:r w:rsidRPr="00BC1D8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C1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D8A">
        <w:rPr>
          <w:rFonts w:ascii="Times New Roman" w:hAnsi="Times New Roman" w:cs="Times New Roman"/>
          <w:sz w:val="28"/>
          <w:szCs w:val="28"/>
        </w:rPr>
        <w:t xml:space="preserve">  </w:t>
      </w:r>
      <w:r w:rsidRPr="006D6CEC">
        <w:rPr>
          <w:rFonts w:ascii="Times New Roman" w:hAnsi="Times New Roman" w:cs="Times New Roman"/>
        </w:rPr>
        <w:t xml:space="preserve">(серия, </w:t>
      </w:r>
      <w:proofErr w:type="gramStart"/>
      <w:r w:rsidRPr="006D6CEC">
        <w:rPr>
          <w:rFonts w:ascii="Times New Roman" w:hAnsi="Times New Roman" w:cs="Times New Roman"/>
        </w:rPr>
        <w:t xml:space="preserve">номер)   </w:t>
      </w:r>
      <w:proofErr w:type="gramEnd"/>
      <w:r w:rsidRPr="006D6CEC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6D6CEC">
        <w:rPr>
          <w:rFonts w:ascii="Times New Roman" w:hAnsi="Times New Roman" w:cs="Times New Roman"/>
        </w:rPr>
        <w:t xml:space="preserve">       (когда и кем выдан)</w:t>
      </w:r>
    </w:p>
    <w:p w:rsidR="00E449A7" w:rsidRPr="00BC1D8A" w:rsidRDefault="00A2544B" w:rsidP="00E449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1D8A">
        <w:rPr>
          <w:rFonts w:ascii="Times New Roman" w:hAnsi="Times New Roman" w:cs="Times New Roman"/>
          <w:sz w:val="28"/>
          <w:szCs w:val="28"/>
        </w:rPr>
        <w:t>адрес регистрации 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BC1D8A">
        <w:rPr>
          <w:rFonts w:ascii="Times New Roman" w:hAnsi="Times New Roman" w:cs="Times New Roman"/>
          <w:sz w:val="28"/>
          <w:szCs w:val="28"/>
        </w:rPr>
        <w:t>_,</w:t>
      </w:r>
      <w:r>
        <w:rPr>
          <w:rFonts w:ascii="Times New Roman" w:hAnsi="Times New Roman" w:cs="Times New Roman"/>
          <w:sz w:val="28"/>
          <w:szCs w:val="28"/>
        </w:rPr>
        <w:t xml:space="preserve">     соответствии с</w:t>
      </w:r>
      <w:r w:rsidRPr="00BC1D8A">
        <w:rPr>
          <w:rFonts w:ascii="Times New Roman" w:hAnsi="Times New Roman" w:cs="Times New Roman"/>
          <w:sz w:val="28"/>
          <w:szCs w:val="28"/>
        </w:rPr>
        <w:t xml:space="preserve"> </w:t>
      </w:r>
      <w:r w:rsidRPr="003C74D4">
        <w:rPr>
          <w:rFonts w:ascii="Times New Roman" w:hAnsi="Times New Roman" w:cs="Times New Roman"/>
          <w:sz w:val="28"/>
          <w:szCs w:val="28"/>
        </w:rPr>
        <w:t>требованиями статьи 9 Федераль</w:t>
      </w:r>
      <w:r w:rsidR="006C00C6">
        <w:rPr>
          <w:rFonts w:ascii="Times New Roman" w:hAnsi="Times New Roman" w:cs="Times New Roman"/>
          <w:sz w:val="28"/>
          <w:szCs w:val="28"/>
        </w:rPr>
        <w:t>ного закона от 27.07.2006     № </w:t>
      </w:r>
      <w:r w:rsidRPr="003C74D4">
        <w:rPr>
          <w:rFonts w:ascii="Times New Roman" w:hAnsi="Times New Roman" w:cs="Times New Roman"/>
          <w:sz w:val="28"/>
          <w:szCs w:val="28"/>
        </w:rPr>
        <w:t xml:space="preserve">152-ФЗ </w:t>
      </w:r>
      <w:r w:rsidR="00B8634A" w:rsidRPr="003C74D4">
        <w:rPr>
          <w:rFonts w:ascii="Times New Roman" w:hAnsi="Times New Roman" w:cs="Times New Roman"/>
          <w:sz w:val="28"/>
          <w:szCs w:val="28"/>
        </w:rPr>
        <w:t>«Ц</w:t>
      </w:r>
      <w:r w:rsidRPr="003C74D4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B8634A" w:rsidRPr="003C74D4">
        <w:rPr>
          <w:rFonts w:ascii="Times New Roman" w:hAnsi="Times New Roman" w:cs="Times New Roman"/>
          <w:sz w:val="28"/>
          <w:szCs w:val="28"/>
        </w:rPr>
        <w:t>»</w:t>
      </w:r>
      <w:r w:rsidRPr="003C74D4">
        <w:rPr>
          <w:rFonts w:ascii="Times New Roman" w:hAnsi="Times New Roman" w:cs="Times New Roman"/>
          <w:sz w:val="28"/>
          <w:szCs w:val="28"/>
        </w:rPr>
        <w:t xml:space="preserve"> даю</w:t>
      </w:r>
      <w:r>
        <w:rPr>
          <w:rFonts w:ascii="Times New Roman" w:hAnsi="Times New Roman" w:cs="Times New Roman"/>
          <w:sz w:val="28"/>
          <w:szCs w:val="28"/>
        </w:rPr>
        <w:t xml:space="preserve"> свое согласие на </w:t>
      </w:r>
      <w:r w:rsidRPr="00BC1D8A">
        <w:rPr>
          <w:rFonts w:ascii="Times New Roman" w:hAnsi="Times New Roman" w:cs="Times New Roman"/>
          <w:sz w:val="28"/>
          <w:szCs w:val="28"/>
        </w:rPr>
        <w:t>обработку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6D6CEC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D6CEC">
        <w:rPr>
          <w:rFonts w:ascii="Times New Roman" w:hAnsi="Times New Roman" w:cs="Times New Roman"/>
          <w:sz w:val="28"/>
          <w:szCs w:val="28"/>
        </w:rPr>
        <w:t xml:space="preserve"> 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CEC">
        <w:rPr>
          <w:rFonts w:ascii="Times New Roman" w:hAnsi="Times New Roman" w:cs="Times New Roman"/>
          <w:sz w:val="28"/>
          <w:szCs w:val="28"/>
        </w:rPr>
        <w:t>Республики Карели</w:t>
      </w:r>
      <w:r>
        <w:rPr>
          <w:rFonts w:ascii="Times New Roman" w:hAnsi="Times New Roman" w:cs="Times New Roman"/>
          <w:sz w:val="28"/>
          <w:szCs w:val="28"/>
        </w:rPr>
        <w:t xml:space="preserve"> моих </w:t>
      </w:r>
      <w:r w:rsidR="00E449A7">
        <w:rPr>
          <w:rFonts w:ascii="Times New Roman" w:hAnsi="Times New Roman" w:cs="Times New Roman"/>
          <w:sz w:val="28"/>
          <w:szCs w:val="28"/>
        </w:rPr>
        <w:t xml:space="preserve">персональных данных, </w:t>
      </w:r>
      <w:r w:rsidR="00E449A7" w:rsidRPr="00BC1D8A">
        <w:rPr>
          <w:rFonts w:ascii="Times New Roman" w:hAnsi="Times New Roman" w:cs="Times New Roman"/>
          <w:sz w:val="28"/>
          <w:szCs w:val="28"/>
        </w:rPr>
        <w:t>относящихся</w:t>
      </w:r>
      <w:r w:rsidR="00E449A7">
        <w:rPr>
          <w:rFonts w:ascii="Times New Roman" w:hAnsi="Times New Roman" w:cs="Times New Roman"/>
          <w:sz w:val="28"/>
          <w:szCs w:val="28"/>
        </w:rPr>
        <w:t xml:space="preserve"> </w:t>
      </w:r>
      <w:r w:rsidR="00E449A7" w:rsidRPr="00BC1D8A">
        <w:rPr>
          <w:rFonts w:ascii="Times New Roman" w:hAnsi="Times New Roman" w:cs="Times New Roman"/>
          <w:sz w:val="28"/>
          <w:szCs w:val="28"/>
        </w:rPr>
        <w:t>исключительно к перечисленным ниже категориям персональных данных: фамилия,</w:t>
      </w:r>
      <w:r w:rsidR="00E449A7">
        <w:rPr>
          <w:rFonts w:ascii="Times New Roman" w:hAnsi="Times New Roman" w:cs="Times New Roman"/>
          <w:sz w:val="28"/>
          <w:szCs w:val="28"/>
        </w:rPr>
        <w:t xml:space="preserve"> </w:t>
      </w:r>
      <w:r w:rsidR="00E449A7" w:rsidRPr="00BC1D8A">
        <w:rPr>
          <w:rFonts w:ascii="Times New Roman" w:hAnsi="Times New Roman" w:cs="Times New Roman"/>
          <w:sz w:val="28"/>
          <w:szCs w:val="28"/>
        </w:rPr>
        <w:t>имя, отчество; пол; дата рождения; тип документа, удостоверяющего личность;</w:t>
      </w:r>
      <w:r w:rsidR="00E449A7">
        <w:rPr>
          <w:rFonts w:ascii="Times New Roman" w:hAnsi="Times New Roman" w:cs="Times New Roman"/>
          <w:sz w:val="28"/>
          <w:szCs w:val="28"/>
        </w:rPr>
        <w:t xml:space="preserve"> </w:t>
      </w:r>
      <w:r w:rsidR="00E449A7" w:rsidRPr="00BC1D8A">
        <w:rPr>
          <w:rFonts w:ascii="Times New Roman" w:hAnsi="Times New Roman" w:cs="Times New Roman"/>
          <w:sz w:val="28"/>
          <w:szCs w:val="28"/>
        </w:rPr>
        <w:t>данные документа, удостоверяющ</w:t>
      </w:r>
      <w:r w:rsidR="00E449A7">
        <w:rPr>
          <w:rFonts w:ascii="Times New Roman" w:hAnsi="Times New Roman" w:cs="Times New Roman"/>
          <w:sz w:val="28"/>
          <w:szCs w:val="28"/>
        </w:rPr>
        <w:t>его личность, адрес регистрации, контактный телефон, электронная почта, учебное заведение, курс (класс).</w:t>
      </w:r>
      <w:bookmarkStart w:id="1" w:name="_GoBack"/>
      <w:bookmarkEnd w:id="1"/>
    </w:p>
    <w:p w:rsidR="00A2544B" w:rsidRPr="00BC1D8A" w:rsidRDefault="00A2544B" w:rsidP="00E449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даю согласие на использование персональных </w:t>
      </w:r>
      <w:r w:rsidRPr="00BC1D8A">
        <w:rPr>
          <w:rFonts w:ascii="Times New Roman" w:hAnsi="Times New Roman" w:cs="Times New Roman"/>
          <w:sz w:val="28"/>
          <w:szCs w:val="28"/>
        </w:rPr>
        <w:t>данных исключительно</w:t>
      </w:r>
      <w:r>
        <w:rPr>
          <w:rFonts w:ascii="Times New Roman" w:hAnsi="Times New Roman" w:cs="Times New Roman"/>
          <w:sz w:val="28"/>
          <w:szCs w:val="28"/>
        </w:rPr>
        <w:t xml:space="preserve"> в целях участия в конкурсе </w:t>
      </w:r>
      <w:r w:rsidR="00B8634A" w:rsidRPr="00B8634A">
        <w:rPr>
          <w:rFonts w:ascii="Times New Roman" w:hAnsi="Times New Roman" w:cs="Times New Roman"/>
          <w:sz w:val="28"/>
          <w:szCs w:val="28"/>
        </w:rPr>
        <w:t>проектов по представлению бюджета для гра</w:t>
      </w:r>
      <w:r w:rsidR="001110C1">
        <w:rPr>
          <w:rFonts w:ascii="Times New Roman" w:hAnsi="Times New Roman" w:cs="Times New Roman"/>
          <w:sz w:val="28"/>
          <w:szCs w:val="28"/>
        </w:rPr>
        <w:t>ждан в Республике Карелия в 2025</w:t>
      </w:r>
      <w:r w:rsidR="00B8634A" w:rsidRPr="00B8634A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BC1D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проводимом</w:t>
      </w:r>
      <w:r w:rsidRPr="00BC1D8A">
        <w:rPr>
          <w:rFonts w:ascii="Times New Roman" w:hAnsi="Times New Roman" w:cs="Times New Roman"/>
          <w:sz w:val="28"/>
          <w:szCs w:val="28"/>
        </w:rPr>
        <w:t xml:space="preserve"> Министерством финансов Республики Карелия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1D8A">
        <w:rPr>
          <w:rFonts w:ascii="Times New Roman" w:hAnsi="Times New Roman" w:cs="Times New Roman"/>
          <w:sz w:val="28"/>
          <w:szCs w:val="28"/>
        </w:rPr>
        <w:t xml:space="preserve"> а также на хранение данных об этих результатах на бумажных и электронных носителях.</w:t>
      </w:r>
    </w:p>
    <w:p w:rsidR="00A2544B" w:rsidRPr="00BC1D8A" w:rsidRDefault="00A2544B" w:rsidP="00A2544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согласие предоставляется мной на осуществление </w:t>
      </w:r>
      <w:r w:rsidRPr="00BC1D8A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в  отношении моих персональных</w:t>
      </w:r>
      <w:r w:rsidRPr="00BC1D8A">
        <w:rPr>
          <w:rFonts w:ascii="Times New Roman" w:hAnsi="Times New Roman" w:cs="Times New Roman"/>
          <w:sz w:val="28"/>
          <w:szCs w:val="28"/>
        </w:rPr>
        <w:t xml:space="preserve"> данных, которые необходимы для достижения</w:t>
      </w:r>
      <w:r>
        <w:rPr>
          <w:rFonts w:ascii="Times New Roman" w:hAnsi="Times New Roman" w:cs="Times New Roman"/>
          <w:sz w:val="28"/>
          <w:szCs w:val="28"/>
        </w:rPr>
        <w:t xml:space="preserve"> указанных выше целей, включая (без  ограничения)</w:t>
      </w:r>
      <w:r w:rsidRPr="00BC1D8A">
        <w:rPr>
          <w:rFonts w:ascii="Times New Roman" w:hAnsi="Times New Roman" w:cs="Times New Roman"/>
          <w:sz w:val="28"/>
          <w:szCs w:val="28"/>
        </w:rPr>
        <w:t xml:space="preserve"> сбор, систематизацию,</w:t>
      </w:r>
      <w:r>
        <w:rPr>
          <w:rFonts w:ascii="Times New Roman" w:hAnsi="Times New Roman" w:cs="Times New Roman"/>
          <w:sz w:val="28"/>
          <w:szCs w:val="28"/>
        </w:rPr>
        <w:t xml:space="preserve"> накопление, хранение, уточнение (обновление, </w:t>
      </w:r>
      <w:r w:rsidRPr="00BC1D8A">
        <w:rPr>
          <w:rFonts w:ascii="Times New Roman" w:hAnsi="Times New Roman" w:cs="Times New Roman"/>
          <w:sz w:val="28"/>
          <w:szCs w:val="28"/>
        </w:rPr>
        <w:t>изменение), использование,</w:t>
      </w:r>
      <w:r>
        <w:rPr>
          <w:rFonts w:ascii="Times New Roman" w:hAnsi="Times New Roman" w:cs="Times New Roman"/>
          <w:sz w:val="28"/>
          <w:szCs w:val="28"/>
        </w:rPr>
        <w:t xml:space="preserve"> передачу третьим лицам  </w:t>
      </w:r>
      <w:r w:rsidRPr="00BC1D8A">
        <w:rPr>
          <w:rFonts w:ascii="Times New Roman" w:hAnsi="Times New Roman" w:cs="Times New Roman"/>
          <w:sz w:val="28"/>
          <w:szCs w:val="28"/>
        </w:rPr>
        <w:t>ля осуществления действий по обмену информацией,</w:t>
      </w:r>
      <w:r>
        <w:rPr>
          <w:rFonts w:ascii="Times New Roman" w:hAnsi="Times New Roman" w:cs="Times New Roman"/>
          <w:sz w:val="28"/>
          <w:szCs w:val="28"/>
        </w:rPr>
        <w:t xml:space="preserve"> обезличивание, </w:t>
      </w:r>
      <w:r w:rsidRPr="00BC1D8A">
        <w:rPr>
          <w:rFonts w:ascii="Times New Roman" w:hAnsi="Times New Roman" w:cs="Times New Roman"/>
          <w:sz w:val="28"/>
          <w:szCs w:val="28"/>
        </w:rPr>
        <w:t>блокирование</w:t>
      </w:r>
      <w:r>
        <w:rPr>
          <w:rFonts w:ascii="Times New Roman" w:hAnsi="Times New Roman" w:cs="Times New Roman"/>
          <w:sz w:val="28"/>
          <w:szCs w:val="28"/>
        </w:rPr>
        <w:t xml:space="preserve"> персональных данных, а </w:t>
      </w:r>
      <w:r w:rsidRPr="00BC1D8A">
        <w:rPr>
          <w:rFonts w:ascii="Times New Roman" w:hAnsi="Times New Roman" w:cs="Times New Roman"/>
          <w:sz w:val="28"/>
          <w:szCs w:val="28"/>
        </w:rPr>
        <w:t>также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любых иных действий, предусмотренных действующим </w:t>
      </w:r>
      <w:r w:rsidRPr="00BC1D8A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D8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A2544B" w:rsidRDefault="00A2544B" w:rsidP="00A2544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проинформирован, </w:t>
      </w:r>
      <w:r w:rsidRPr="00BC1D8A">
        <w:rPr>
          <w:rFonts w:ascii="Times New Roman" w:hAnsi="Times New Roman" w:cs="Times New Roman"/>
          <w:sz w:val="28"/>
          <w:szCs w:val="28"/>
        </w:rPr>
        <w:t>что Министерство финансов Республики Карелия</w:t>
      </w:r>
      <w:r>
        <w:rPr>
          <w:rFonts w:ascii="Times New Roman" w:hAnsi="Times New Roman" w:cs="Times New Roman"/>
          <w:sz w:val="28"/>
          <w:szCs w:val="28"/>
        </w:rPr>
        <w:t xml:space="preserve"> гарантирует обработку моих персональных</w:t>
      </w:r>
      <w:r w:rsidRPr="00BC1D8A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анных</w:t>
      </w:r>
      <w:r w:rsidRPr="00BC1D8A">
        <w:rPr>
          <w:rFonts w:ascii="Times New Roman" w:hAnsi="Times New Roman" w:cs="Times New Roman"/>
          <w:sz w:val="28"/>
          <w:szCs w:val="28"/>
        </w:rPr>
        <w:t xml:space="preserve"> в соответствии с действующи</w:t>
      </w:r>
      <w:r>
        <w:rPr>
          <w:rFonts w:ascii="Times New Roman" w:hAnsi="Times New Roman" w:cs="Times New Roman"/>
          <w:sz w:val="28"/>
          <w:szCs w:val="28"/>
        </w:rPr>
        <w:t xml:space="preserve">м законодательством Российской Федерации как неавтоматизированным, </w:t>
      </w:r>
      <w:r w:rsidRPr="00BC1D8A">
        <w:rPr>
          <w:rFonts w:ascii="Times New Roman" w:hAnsi="Times New Roman" w:cs="Times New Roman"/>
          <w:sz w:val="28"/>
          <w:szCs w:val="28"/>
        </w:rPr>
        <w:t>так и автоматизированным способами.</w:t>
      </w:r>
    </w:p>
    <w:p w:rsidR="00A2544B" w:rsidRPr="00BC1D8A" w:rsidRDefault="00A2544B" w:rsidP="00A2544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согласие действует</w:t>
      </w:r>
      <w:r w:rsidRPr="00BC1D8A">
        <w:rPr>
          <w:rFonts w:ascii="Times New Roman" w:hAnsi="Times New Roman" w:cs="Times New Roman"/>
          <w:sz w:val="28"/>
          <w:szCs w:val="28"/>
        </w:rPr>
        <w:t xml:space="preserve"> до достижения целей обработки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D8A">
        <w:rPr>
          <w:rFonts w:ascii="Times New Roman" w:hAnsi="Times New Roman" w:cs="Times New Roman"/>
          <w:sz w:val="28"/>
          <w:szCs w:val="28"/>
        </w:rPr>
        <w:t>данных или в течение срока хранения информации.</w:t>
      </w:r>
    </w:p>
    <w:p w:rsidR="00A2544B" w:rsidRPr="00BC1D8A" w:rsidRDefault="00A2544B" w:rsidP="00A2544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D8A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D8A">
        <w:rPr>
          <w:rFonts w:ascii="Times New Roman" w:hAnsi="Times New Roman" w:cs="Times New Roman"/>
          <w:sz w:val="28"/>
          <w:szCs w:val="28"/>
        </w:rPr>
        <w:t>заявлению.</w:t>
      </w:r>
    </w:p>
    <w:p w:rsidR="00A2544B" w:rsidRPr="00BC1D8A" w:rsidRDefault="00A2544B" w:rsidP="00A2544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подтверждаю, что, давая </w:t>
      </w:r>
      <w:r w:rsidRPr="00BC1D8A">
        <w:rPr>
          <w:rFonts w:ascii="Times New Roman" w:hAnsi="Times New Roman" w:cs="Times New Roman"/>
          <w:sz w:val="28"/>
          <w:szCs w:val="28"/>
        </w:rPr>
        <w:t>такое согласие, я действую по 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D8A">
        <w:rPr>
          <w:rFonts w:ascii="Times New Roman" w:hAnsi="Times New Roman" w:cs="Times New Roman"/>
          <w:sz w:val="28"/>
          <w:szCs w:val="28"/>
        </w:rPr>
        <w:t>воле и в своих интересах.</w:t>
      </w:r>
    </w:p>
    <w:p w:rsidR="00A2544B" w:rsidRPr="00BC1D8A" w:rsidRDefault="00A2544B" w:rsidP="00A254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544B" w:rsidRPr="00BC1D8A" w:rsidRDefault="00A2544B" w:rsidP="00A254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1D8A">
        <w:rPr>
          <w:rFonts w:ascii="Times New Roman" w:hAnsi="Times New Roman" w:cs="Times New Roman"/>
          <w:sz w:val="28"/>
          <w:szCs w:val="28"/>
        </w:rPr>
        <w:t>Контактный(е) телефон(ы): 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2544B" w:rsidRPr="00BC1D8A" w:rsidRDefault="00A2544B" w:rsidP="00A254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544B" w:rsidRPr="00BC1D8A" w:rsidRDefault="00A2544B" w:rsidP="00A254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1D8A">
        <w:rPr>
          <w:rFonts w:ascii="Times New Roman" w:hAnsi="Times New Roman" w:cs="Times New Roman"/>
          <w:sz w:val="28"/>
          <w:szCs w:val="28"/>
        </w:rPr>
        <w:t xml:space="preserve">    "__" ____________ 20__ г.         ___________/________________________/</w:t>
      </w:r>
    </w:p>
    <w:p w:rsidR="00A2544B" w:rsidRPr="00037944" w:rsidRDefault="00A2544B" w:rsidP="00A2544B">
      <w:pPr>
        <w:pStyle w:val="ConsPlusNonformat"/>
        <w:jc w:val="both"/>
        <w:rPr>
          <w:rFonts w:ascii="Times New Roman" w:hAnsi="Times New Roman" w:cs="Times New Roman"/>
        </w:rPr>
      </w:pPr>
      <w:r w:rsidRPr="00BC1D8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C1D8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37944">
        <w:rPr>
          <w:rFonts w:ascii="Times New Roman" w:hAnsi="Times New Roman" w:cs="Times New Roman"/>
        </w:rPr>
        <w:t xml:space="preserve">Подпись  </w:t>
      </w:r>
      <w:r>
        <w:rPr>
          <w:rFonts w:ascii="Times New Roman" w:hAnsi="Times New Roman" w:cs="Times New Roman"/>
        </w:rPr>
        <w:t xml:space="preserve">              </w:t>
      </w:r>
      <w:r w:rsidRPr="00037944">
        <w:rPr>
          <w:rFonts w:ascii="Times New Roman" w:hAnsi="Times New Roman" w:cs="Times New Roman"/>
        </w:rPr>
        <w:t xml:space="preserve">   Расшифровка подписи</w:t>
      </w:r>
    </w:p>
    <w:p w:rsidR="00324A5F" w:rsidRPr="00FA1A1F" w:rsidRDefault="00A2544B" w:rsidP="00B8634A">
      <w:pPr>
        <w:tabs>
          <w:tab w:val="left" w:pos="1027"/>
        </w:tabs>
        <w:jc w:val="right"/>
        <w:rPr>
          <w:sz w:val="28"/>
          <w:szCs w:val="28"/>
        </w:rPr>
      </w:pPr>
      <w:r w:rsidRPr="00B11FC2">
        <w:rPr>
          <w:sz w:val="28"/>
          <w:szCs w:val="28"/>
        </w:rPr>
        <w:br w:type="page"/>
      </w:r>
      <w:r w:rsidR="00324A5F">
        <w:rPr>
          <w:sz w:val="28"/>
          <w:szCs w:val="28"/>
        </w:rPr>
        <w:lastRenderedPageBreak/>
        <w:t>Приложение 2</w:t>
      </w:r>
    </w:p>
    <w:p w:rsidR="00324A5F" w:rsidRDefault="00324A5F" w:rsidP="00324A5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324A5F" w:rsidRDefault="00324A5F" w:rsidP="00324A5F">
      <w:pPr>
        <w:jc w:val="center"/>
        <w:rPr>
          <w:sz w:val="28"/>
          <w:szCs w:val="28"/>
        </w:rPr>
      </w:pPr>
    </w:p>
    <w:p w:rsidR="00324A5F" w:rsidRDefault="00324A5F" w:rsidP="00324A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A5871">
        <w:rPr>
          <w:b/>
          <w:sz w:val="28"/>
          <w:szCs w:val="28"/>
        </w:rPr>
        <w:t>Оценочный лист проекта по</w:t>
      </w:r>
      <w:r w:rsidRPr="004875D4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представлению </w:t>
      </w:r>
    </w:p>
    <w:p w:rsidR="00324A5F" w:rsidRPr="00FA0007" w:rsidRDefault="00324A5F" w:rsidP="00324A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бюджета для граждан в Республике Карелия в 202</w:t>
      </w:r>
      <w:r w:rsidR="001110C1">
        <w:rPr>
          <w:b/>
          <w:bCs/>
          <w:sz w:val="28"/>
          <w:szCs w:val="28"/>
        </w:rPr>
        <w:t>5</w:t>
      </w:r>
      <w:r w:rsidRPr="00FA0007">
        <w:rPr>
          <w:b/>
          <w:bCs/>
          <w:sz w:val="28"/>
          <w:szCs w:val="28"/>
        </w:rPr>
        <w:t xml:space="preserve"> году</w:t>
      </w:r>
    </w:p>
    <w:p w:rsidR="00324A5F" w:rsidRPr="004875D4" w:rsidRDefault="00324A5F" w:rsidP="00324A5F">
      <w:pPr>
        <w:jc w:val="center"/>
        <w:rPr>
          <w:sz w:val="28"/>
          <w:szCs w:val="28"/>
        </w:rPr>
      </w:pPr>
    </w:p>
    <w:p w:rsidR="00324A5F" w:rsidRPr="004875D4" w:rsidRDefault="00324A5F" w:rsidP="00324A5F">
      <w:pPr>
        <w:jc w:val="center"/>
        <w:rPr>
          <w:b/>
          <w:sz w:val="28"/>
          <w:szCs w:val="28"/>
        </w:rPr>
      </w:pPr>
      <w:r w:rsidRPr="004875D4">
        <w:rPr>
          <w:b/>
          <w:sz w:val="28"/>
          <w:szCs w:val="28"/>
        </w:rPr>
        <w:t>______________________________________</w:t>
      </w:r>
    </w:p>
    <w:p w:rsidR="00324A5F" w:rsidRDefault="00324A5F" w:rsidP="00324A5F">
      <w:pPr>
        <w:jc w:val="center"/>
        <w:rPr>
          <w:sz w:val="28"/>
          <w:szCs w:val="28"/>
        </w:rPr>
      </w:pPr>
      <w:r w:rsidRPr="004875D4">
        <w:rPr>
          <w:sz w:val="28"/>
          <w:szCs w:val="28"/>
        </w:rPr>
        <w:t>(Ф.И.О. члена конкурсной комиссии)</w:t>
      </w:r>
    </w:p>
    <w:p w:rsidR="00324A5F" w:rsidRDefault="00324A5F" w:rsidP="00324A5F">
      <w:pPr>
        <w:jc w:val="center"/>
        <w:rPr>
          <w:sz w:val="28"/>
          <w:szCs w:val="28"/>
        </w:rPr>
      </w:pPr>
    </w:p>
    <w:tbl>
      <w:tblPr>
        <w:tblW w:w="10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4139"/>
        <w:gridCol w:w="53"/>
        <w:gridCol w:w="2497"/>
        <w:gridCol w:w="25"/>
        <w:gridCol w:w="2525"/>
      </w:tblGrid>
      <w:tr w:rsidR="00324A5F" w:rsidRPr="00506FB0" w:rsidTr="00AA3E4D">
        <w:tc>
          <w:tcPr>
            <w:tcW w:w="10197" w:type="dxa"/>
            <w:gridSpan w:val="6"/>
            <w:vAlign w:val="center"/>
          </w:tcPr>
          <w:p w:rsidR="00324A5F" w:rsidRPr="008745BC" w:rsidRDefault="00324A5F" w:rsidP="00AA3E4D">
            <w:pPr>
              <w:jc w:val="center"/>
              <w:rPr>
                <w:b/>
                <w:sz w:val="28"/>
                <w:szCs w:val="28"/>
              </w:rPr>
            </w:pPr>
            <w:r w:rsidRPr="008745BC">
              <w:rPr>
                <w:b/>
                <w:sz w:val="28"/>
                <w:szCs w:val="28"/>
              </w:rPr>
              <w:t>Номинация «</w:t>
            </w:r>
            <w:r w:rsidR="008745BC" w:rsidRPr="008745BC">
              <w:rPr>
                <w:b/>
                <w:sz w:val="28"/>
                <w:szCs w:val="28"/>
              </w:rPr>
              <w:t>Бюджет для граждан в современных формах искусства</w:t>
            </w:r>
            <w:r w:rsidRPr="008745BC">
              <w:rPr>
                <w:b/>
                <w:sz w:val="28"/>
                <w:szCs w:val="28"/>
              </w:rPr>
              <w:t>»</w:t>
            </w:r>
          </w:p>
        </w:tc>
      </w:tr>
      <w:tr w:rsidR="00324A5F" w:rsidRPr="00506FB0" w:rsidTr="00AA3E4D">
        <w:tc>
          <w:tcPr>
            <w:tcW w:w="10197" w:type="dxa"/>
            <w:gridSpan w:val="6"/>
            <w:vAlign w:val="center"/>
          </w:tcPr>
          <w:p w:rsidR="00324A5F" w:rsidRPr="00506FB0" w:rsidRDefault="00324A5F" w:rsidP="00AA3E4D">
            <w:pPr>
              <w:rPr>
                <w:sz w:val="28"/>
                <w:szCs w:val="28"/>
              </w:rPr>
            </w:pPr>
            <w:r w:rsidRPr="00506FB0">
              <w:rPr>
                <w:sz w:val="28"/>
                <w:szCs w:val="28"/>
              </w:rPr>
              <w:t>Наименование проекта:</w:t>
            </w:r>
          </w:p>
        </w:tc>
      </w:tr>
      <w:tr w:rsidR="00324A5F" w:rsidRPr="00506FB0" w:rsidTr="00AA3E4D">
        <w:tc>
          <w:tcPr>
            <w:tcW w:w="958" w:type="dxa"/>
            <w:vAlign w:val="center"/>
          </w:tcPr>
          <w:p w:rsidR="00324A5F" w:rsidRPr="00506FB0" w:rsidRDefault="00324A5F" w:rsidP="00AA3E4D">
            <w:pPr>
              <w:jc w:val="center"/>
              <w:rPr>
                <w:b/>
                <w:sz w:val="28"/>
                <w:szCs w:val="28"/>
              </w:rPr>
            </w:pPr>
            <w:r w:rsidRPr="00506FB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139" w:type="dxa"/>
            <w:vAlign w:val="center"/>
          </w:tcPr>
          <w:p w:rsidR="00324A5F" w:rsidRPr="00506FB0" w:rsidRDefault="00324A5F" w:rsidP="00AA3E4D">
            <w:pPr>
              <w:jc w:val="center"/>
              <w:rPr>
                <w:b/>
                <w:sz w:val="28"/>
                <w:szCs w:val="28"/>
              </w:rPr>
            </w:pPr>
            <w:r w:rsidRPr="00506FB0">
              <w:rPr>
                <w:b/>
                <w:sz w:val="28"/>
                <w:szCs w:val="28"/>
              </w:rPr>
              <w:t>Критерий</w:t>
            </w:r>
          </w:p>
        </w:tc>
        <w:tc>
          <w:tcPr>
            <w:tcW w:w="2550" w:type="dxa"/>
            <w:gridSpan w:val="2"/>
            <w:vAlign w:val="center"/>
          </w:tcPr>
          <w:p w:rsidR="00324A5F" w:rsidRPr="00506FB0" w:rsidRDefault="00324A5F" w:rsidP="00AA3E4D">
            <w:pPr>
              <w:jc w:val="center"/>
              <w:rPr>
                <w:b/>
                <w:sz w:val="28"/>
                <w:szCs w:val="28"/>
              </w:rPr>
            </w:pPr>
            <w:r w:rsidRPr="00506FB0">
              <w:rPr>
                <w:b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2550" w:type="dxa"/>
            <w:gridSpan w:val="2"/>
            <w:vAlign w:val="center"/>
          </w:tcPr>
          <w:p w:rsidR="00324A5F" w:rsidRPr="00506FB0" w:rsidRDefault="00324A5F" w:rsidP="00AA3E4D">
            <w:pPr>
              <w:jc w:val="center"/>
              <w:rPr>
                <w:b/>
                <w:sz w:val="28"/>
                <w:szCs w:val="28"/>
              </w:rPr>
            </w:pPr>
            <w:r w:rsidRPr="00506FB0">
              <w:rPr>
                <w:b/>
                <w:sz w:val="28"/>
                <w:szCs w:val="28"/>
              </w:rPr>
              <w:t>Оценка</w:t>
            </w:r>
          </w:p>
        </w:tc>
      </w:tr>
      <w:tr w:rsidR="00324A5F" w:rsidRPr="00506FB0" w:rsidTr="00AA3E4D">
        <w:tc>
          <w:tcPr>
            <w:tcW w:w="958" w:type="dxa"/>
          </w:tcPr>
          <w:p w:rsidR="00324A5F" w:rsidRPr="00506FB0" w:rsidRDefault="00324A5F" w:rsidP="00AA3E4D">
            <w:pPr>
              <w:jc w:val="center"/>
              <w:rPr>
                <w:sz w:val="28"/>
                <w:szCs w:val="28"/>
              </w:rPr>
            </w:pPr>
            <w:r w:rsidRPr="00506FB0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239" w:type="dxa"/>
            <w:gridSpan w:val="5"/>
          </w:tcPr>
          <w:p w:rsidR="00324A5F" w:rsidRPr="00506FB0" w:rsidRDefault="00324A5F" w:rsidP="00AA3E4D">
            <w:pPr>
              <w:rPr>
                <w:sz w:val="28"/>
                <w:szCs w:val="28"/>
              </w:rPr>
            </w:pPr>
            <w:r w:rsidRPr="00506FB0">
              <w:rPr>
                <w:b/>
                <w:sz w:val="28"/>
                <w:szCs w:val="28"/>
                <w:lang w:eastAsia="en-US"/>
              </w:rPr>
              <w:t>Основной критерий</w:t>
            </w:r>
          </w:p>
        </w:tc>
      </w:tr>
      <w:tr w:rsidR="00324A5F" w:rsidRPr="00506FB0" w:rsidTr="00AA3E4D">
        <w:tc>
          <w:tcPr>
            <w:tcW w:w="958" w:type="dxa"/>
          </w:tcPr>
          <w:p w:rsidR="00324A5F" w:rsidRPr="00506FB0" w:rsidRDefault="00324A5F" w:rsidP="00AA3E4D">
            <w:pPr>
              <w:jc w:val="center"/>
              <w:rPr>
                <w:sz w:val="28"/>
                <w:szCs w:val="28"/>
              </w:rPr>
            </w:pPr>
            <w:r w:rsidRPr="00506FB0">
              <w:rPr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192" w:type="dxa"/>
            <w:gridSpan w:val="2"/>
          </w:tcPr>
          <w:p w:rsidR="00324A5F" w:rsidRPr="00506FB0" w:rsidRDefault="00753BE5" w:rsidP="00AA3E4D">
            <w:pPr>
              <w:rPr>
                <w:sz w:val="28"/>
                <w:szCs w:val="28"/>
              </w:rPr>
            </w:pPr>
            <w:r w:rsidRPr="00836522">
              <w:rPr>
                <w:sz w:val="28"/>
                <w:szCs w:val="28"/>
              </w:rPr>
              <w:t>визуальная форма представления информации, понятность и последовательность изложения информации, её соответствие современным научным и практическим представлени</w:t>
            </w:r>
            <w:r>
              <w:rPr>
                <w:sz w:val="28"/>
                <w:szCs w:val="28"/>
              </w:rPr>
              <w:t>я</w:t>
            </w:r>
            <w:r w:rsidRPr="00836522">
              <w:rPr>
                <w:sz w:val="28"/>
                <w:szCs w:val="28"/>
              </w:rPr>
              <w:t>м о бюджете публично-правового образования</w:t>
            </w:r>
          </w:p>
        </w:tc>
        <w:tc>
          <w:tcPr>
            <w:tcW w:w="2522" w:type="dxa"/>
            <w:gridSpan w:val="2"/>
            <w:vAlign w:val="center"/>
          </w:tcPr>
          <w:p w:rsidR="00324A5F" w:rsidRPr="00506FB0" w:rsidRDefault="00324A5F" w:rsidP="00AA3E4D">
            <w:pPr>
              <w:jc w:val="center"/>
              <w:rPr>
                <w:sz w:val="28"/>
                <w:szCs w:val="28"/>
              </w:rPr>
            </w:pPr>
            <w:r w:rsidRPr="00506FB0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25" w:type="dxa"/>
          </w:tcPr>
          <w:p w:rsidR="00324A5F" w:rsidRPr="00506FB0" w:rsidRDefault="00324A5F" w:rsidP="00AA3E4D">
            <w:pPr>
              <w:jc w:val="center"/>
              <w:rPr>
                <w:sz w:val="28"/>
                <w:szCs w:val="28"/>
              </w:rPr>
            </w:pPr>
          </w:p>
        </w:tc>
      </w:tr>
      <w:tr w:rsidR="00324A5F" w:rsidRPr="00506FB0" w:rsidTr="00AA3E4D">
        <w:tc>
          <w:tcPr>
            <w:tcW w:w="958" w:type="dxa"/>
          </w:tcPr>
          <w:p w:rsidR="00324A5F" w:rsidRPr="00506FB0" w:rsidRDefault="00324A5F" w:rsidP="00AA3E4D">
            <w:pPr>
              <w:jc w:val="center"/>
              <w:rPr>
                <w:sz w:val="28"/>
                <w:szCs w:val="28"/>
              </w:rPr>
            </w:pPr>
            <w:r w:rsidRPr="00506FB0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239" w:type="dxa"/>
            <w:gridSpan w:val="5"/>
          </w:tcPr>
          <w:p w:rsidR="00324A5F" w:rsidRPr="00506FB0" w:rsidRDefault="00324A5F" w:rsidP="00AA3E4D">
            <w:pPr>
              <w:rPr>
                <w:sz w:val="28"/>
                <w:szCs w:val="28"/>
              </w:rPr>
            </w:pPr>
            <w:r w:rsidRPr="00506FB0">
              <w:rPr>
                <w:b/>
                <w:sz w:val="28"/>
                <w:szCs w:val="28"/>
                <w:lang w:eastAsia="en-US"/>
              </w:rPr>
              <w:t>Дополнительные критерии</w:t>
            </w:r>
          </w:p>
        </w:tc>
      </w:tr>
      <w:tr w:rsidR="00324A5F" w:rsidRPr="00506FB0" w:rsidTr="00AA3E4D">
        <w:tc>
          <w:tcPr>
            <w:tcW w:w="958" w:type="dxa"/>
          </w:tcPr>
          <w:p w:rsidR="00324A5F" w:rsidRPr="00506FB0" w:rsidRDefault="00324A5F" w:rsidP="00AA3E4D">
            <w:pPr>
              <w:jc w:val="center"/>
              <w:rPr>
                <w:sz w:val="28"/>
                <w:szCs w:val="28"/>
              </w:rPr>
            </w:pPr>
            <w:r w:rsidRPr="00506FB0">
              <w:rPr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192" w:type="dxa"/>
            <w:gridSpan w:val="2"/>
          </w:tcPr>
          <w:p w:rsidR="00324A5F" w:rsidRPr="00506FB0" w:rsidRDefault="00753BE5" w:rsidP="00AA3E4D">
            <w:pPr>
              <w:rPr>
                <w:sz w:val="28"/>
                <w:szCs w:val="28"/>
              </w:rPr>
            </w:pPr>
            <w:r w:rsidRPr="00753BE5">
              <w:rPr>
                <w:sz w:val="28"/>
                <w:szCs w:val="28"/>
              </w:rPr>
              <w:t>возможность использования в просветительских, учебных, агитационных и рекламных целях</w:t>
            </w:r>
          </w:p>
        </w:tc>
        <w:tc>
          <w:tcPr>
            <w:tcW w:w="2522" w:type="dxa"/>
            <w:gridSpan w:val="2"/>
            <w:vAlign w:val="center"/>
          </w:tcPr>
          <w:p w:rsidR="00324A5F" w:rsidRPr="00506FB0" w:rsidRDefault="00324A5F" w:rsidP="00AA3E4D">
            <w:pPr>
              <w:jc w:val="center"/>
              <w:rPr>
                <w:sz w:val="28"/>
                <w:szCs w:val="28"/>
              </w:rPr>
            </w:pPr>
            <w:r w:rsidRPr="00506FB0">
              <w:rPr>
                <w:sz w:val="28"/>
                <w:szCs w:val="28"/>
              </w:rPr>
              <w:t>5</w:t>
            </w:r>
          </w:p>
        </w:tc>
        <w:tc>
          <w:tcPr>
            <w:tcW w:w="2525" w:type="dxa"/>
          </w:tcPr>
          <w:p w:rsidR="00324A5F" w:rsidRPr="00506FB0" w:rsidRDefault="00324A5F" w:rsidP="00AA3E4D">
            <w:pPr>
              <w:jc w:val="center"/>
              <w:rPr>
                <w:sz w:val="28"/>
                <w:szCs w:val="28"/>
              </w:rPr>
            </w:pPr>
          </w:p>
        </w:tc>
      </w:tr>
      <w:tr w:rsidR="00324A5F" w:rsidRPr="00506FB0" w:rsidTr="00AA3E4D">
        <w:tc>
          <w:tcPr>
            <w:tcW w:w="958" w:type="dxa"/>
          </w:tcPr>
          <w:p w:rsidR="00324A5F" w:rsidRPr="00506FB0" w:rsidRDefault="00324A5F" w:rsidP="00AA3E4D">
            <w:pPr>
              <w:jc w:val="center"/>
              <w:rPr>
                <w:sz w:val="28"/>
                <w:szCs w:val="28"/>
              </w:rPr>
            </w:pPr>
            <w:r w:rsidRPr="00506FB0">
              <w:rPr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192" w:type="dxa"/>
            <w:gridSpan w:val="2"/>
          </w:tcPr>
          <w:p w:rsidR="00324A5F" w:rsidRPr="00506FB0" w:rsidRDefault="00324A5F" w:rsidP="00AA3E4D">
            <w:pPr>
              <w:rPr>
                <w:sz w:val="28"/>
                <w:szCs w:val="28"/>
              </w:rPr>
            </w:pPr>
            <w:r w:rsidRPr="00506FB0">
              <w:rPr>
                <w:sz w:val="28"/>
                <w:szCs w:val="28"/>
              </w:rPr>
              <w:t>оригинальность</w:t>
            </w:r>
          </w:p>
        </w:tc>
        <w:tc>
          <w:tcPr>
            <w:tcW w:w="2522" w:type="dxa"/>
            <w:gridSpan w:val="2"/>
            <w:vAlign w:val="center"/>
          </w:tcPr>
          <w:p w:rsidR="00324A5F" w:rsidRPr="00506FB0" w:rsidRDefault="00324A5F" w:rsidP="00AA3E4D">
            <w:pPr>
              <w:jc w:val="center"/>
              <w:rPr>
                <w:sz w:val="28"/>
                <w:szCs w:val="28"/>
              </w:rPr>
            </w:pPr>
            <w:r w:rsidRPr="00506FB0">
              <w:rPr>
                <w:sz w:val="28"/>
                <w:szCs w:val="28"/>
              </w:rPr>
              <w:t>5</w:t>
            </w:r>
          </w:p>
        </w:tc>
        <w:tc>
          <w:tcPr>
            <w:tcW w:w="2525" w:type="dxa"/>
          </w:tcPr>
          <w:p w:rsidR="00324A5F" w:rsidRPr="00506FB0" w:rsidRDefault="00324A5F" w:rsidP="00AA3E4D">
            <w:pPr>
              <w:jc w:val="center"/>
              <w:rPr>
                <w:sz w:val="28"/>
                <w:szCs w:val="28"/>
              </w:rPr>
            </w:pPr>
          </w:p>
        </w:tc>
      </w:tr>
      <w:tr w:rsidR="00324A5F" w:rsidRPr="00506FB0" w:rsidTr="00AA3E4D">
        <w:tc>
          <w:tcPr>
            <w:tcW w:w="958" w:type="dxa"/>
          </w:tcPr>
          <w:p w:rsidR="00324A5F" w:rsidRPr="00506FB0" w:rsidRDefault="00324A5F" w:rsidP="00AA3E4D">
            <w:pPr>
              <w:jc w:val="center"/>
              <w:rPr>
                <w:sz w:val="28"/>
                <w:szCs w:val="28"/>
              </w:rPr>
            </w:pPr>
            <w:r w:rsidRPr="00506FB0">
              <w:rPr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4192" w:type="dxa"/>
            <w:gridSpan w:val="2"/>
          </w:tcPr>
          <w:p w:rsidR="00324A5F" w:rsidRPr="00506FB0" w:rsidRDefault="00324A5F" w:rsidP="00AA3E4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06FB0">
              <w:rPr>
                <w:sz w:val="28"/>
                <w:szCs w:val="28"/>
              </w:rPr>
              <w:t>качество оформления и визуализации</w:t>
            </w:r>
          </w:p>
        </w:tc>
        <w:tc>
          <w:tcPr>
            <w:tcW w:w="2522" w:type="dxa"/>
            <w:gridSpan w:val="2"/>
            <w:vAlign w:val="center"/>
          </w:tcPr>
          <w:p w:rsidR="00324A5F" w:rsidRPr="00506FB0" w:rsidRDefault="00324A5F" w:rsidP="00AA3E4D">
            <w:pPr>
              <w:jc w:val="center"/>
              <w:rPr>
                <w:sz w:val="28"/>
                <w:szCs w:val="28"/>
              </w:rPr>
            </w:pPr>
            <w:r w:rsidRPr="00506FB0">
              <w:rPr>
                <w:sz w:val="28"/>
                <w:szCs w:val="28"/>
              </w:rPr>
              <w:t>5</w:t>
            </w:r>
          </w:p>
        </w:tc>
        <w:tc>
          <w:tcPr>
            <w:tcW w:w="2525" w:type="dxa"/>
          </w:tcPr>
          <w:p w:rsidR="00324A5F" w:rsidRPr="00506FB0" w:rsidRDefault="00324A5F" w:rsidP="00AA3E4D">
            <w:pPr>
              <w:jc w:val="center"/>
              <w:rPr>
                <w:sz w:val="28"/>
                <w:szCs w:val="28"/>
              </w:rPr>
            </w:pPr>
          </w:p>
        </w:tc>
      </w:tr>
      <w:tr w:rsidR="00324A5F" w:rsidRPr="00506FB0" w:rsidTr="00AA3E4D">
        <w:tc>
          <w:tcPr>
            <w:tcW w:w="5150" w:type="dxa"/>
            <w:gridSpan w:val="3"/>
          </w:tcPr>
          <w:p w:rsidR="00324A5F" w:rsidRPr="00506FB0" w:rsidRDefault="00324A5F" w:rsidP="00AA3E4D">
            <w:pPr>
              <w:spacing w:line="276" w:lineRule="auto"/>
              <w:rPr>
                <w:sz w:val="28"/>
                <w:szCs w:val="28"/>
              </w:rPr>
            </w:pPr>
            <w:r w:rsidRPr="00506FB0">
              <w:rPr>
                <w:b/>
                <w:sz w:val="28"/>
                <w:szCs w:val="28"/>
              </w:rPr>
              <w:t>Итого (суммарное количество баллов)</w:t>
            </w:r>
          </w:p>
        </w:tc>
        <w:tc>
          <w:tcPr>
            <w:tcW w:w="2522" w:type="dxa"/>
            <w:gridSpan w:val="2"/>
          </w:tcPr>
          <w:p w:rsidR="00324A5F" w:rsidRPr="00506FB0" w:rsidRDefault="00324A5F" w:rsidP="00AA3E4D">
            <w:pPr>
              <w:jc w:val="center"/>
              <w:rPr>
                <w:sz w:val="28"/>
                <w:szCs w:val="28"/>
              </w:rPr>
            </w:pPr>
            <w:r w:rsidRPr="00506FB0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525" w:type="dxa"/>
          </w:tcPr>
          <w:p w:rsidR="00324A5F" w:rsidRPr="00506FB0" w:rsidRDefault="00324A5F" w:rsidP="00AA3E4D">
            <w:pPr>
              <w:jc w:val="center"/>
              <w:rPr>
                <w:sz w:val="28"/>
                <w:szCs w:val="28"/>
              </w:rPr>
            </w:pPr>
          </w:p>
        </w:tc>
      </w:tr>
      <w:tr w:rsidR="00324A5F" w:rsidRPr="00506FB0" w:rsidTr="00AA3E4D">
        <w:tc>
          <w:tcPr>
            <w:tcW w:w="10197" w:type="dxa"/>
            <w:gridSpan w:val="6"/>
          </w:tcPr>
          <w:p w:rsidR="00324A5F" w:rsidRPr="00506FB0" w:rsidRDefault="00324A5F" w:rsidP="00AA3E4D">
            <w:pPr>
              <w:rPr>
                <w:sz w:val="28"/>
                <w:szCs w:val="28"/>
              </w:rPr>
            </w:pPr>
            <w:r w:rsidRPr="00506FB0">
              <w:rPr>
                <w:sz w:val="28"/>
                <w:szCs w:val="28"/>
                <w:lang w:eastAsia="en-US"/>
              </w:rPr>
              <w:t>…</w:t>
            </w:r>
          </w:p>
        </w:tc>
      </w:tr>
      <w:tr w:rsidR="00324A5F" w:rsidRPr="00506FB0" w:rsidTr="00AA3E4D">
        <w:tc>
          <w:tcPr>
            <w:tcW w:w="10197" w:type="dxa"/>
            <w:gridSpan w:val="6"/>
          </w:tcPr>
          <w:p w:rsidR="00324A5F" w:rsidRPr="00506FB0" w:rsidRDefault="006C00C6" w:rsidP="00AA3E4D">
            <w:pPr>
              <w:jc w:val="center"/>
              <w:rPr>
                <w:b/>
                <w:sz w:val="28"/>
                <w:szCs w:val="28"/>
              </w:rPr>
            </w:pPr>
            <w:r w:rsidRPr="00FB5C61">
              <w:rPr>
                <w:b/>
                <w:sz w:val="28"/>
                <w:szCs w:val="28"/>
              </w:rPr>
              <w:t>Номинация «</w:t>
            </w:r>
            <w:r w:rsidRPr="00B8634A">
              <w:rPr>
                <w:b/>
                <w:sz w:val="28"/>
                <w:szCs w:val="28"/>
              </w:rPr>
              <w:t xml:space="preserve">Бюджет </w:t>
            </w:r>
            <w:r>
              <w:rPr>
                <w:b/>
                <w:sz w:val="28"/>
                <w:szCs w:val="28"/>
              </w:rPr>
              <w:t>и технологии будущего</w:t>
            </w:r>
            <w:r w:rsidRPr="00FB5C61">
              <w:rPr>
                <w:b/>
                <w:sz w:val="28"/>
                <w:szCs w:val="28"/>
              </w:rPr>
              <w:t>»</w:t>
            </w:r>
          </w:p>
        </w:tc>
      </w:tr>
      <w:tr w:rsidR="00324A5F" w:rsidRPr="00506FB0" w:rsidTr="00AA3E4D">
        <w:tc>
          <w:tcPr>
            <w:tcW w:w="10197" w:type="dxa"/>
            <w:gridSpan w:val="6"/>
          </w:tcPr>
          <w:p w:rsidR="00324A5F" w:rsidRPr="00506FB0" w:rsidRDefault="00324A5F" w:rsidP="00AA3E4D">
            <w:pPr>
              <w:rPr>
                <w:sz w:val="28"/>
                <w:szCs w:val="28"/>
              </w:rPr>
            </w:pPr>
            <w:r w:rsidRPr="00506FB0">
              <w:rPr>
                <w:sz w:val="28"/>
                <w:szCs w:val="28"/>
              </w:rPr>
              <w:t>Наименование проекта:</w:t>
            </w:r>
          </w:p>
        </w:tc>
      </w:tr>
      <w:tr w:rsidR="00324A5F" w:rsidRPr="00506FB0" w:rsidTr="00AA3E4D">
        <w:tc>
          <w:tcPr>
            <w:tcW w:w="958" w:type="dxa"/>
          </w:tcPr>
          <w:p w:rsidR="00324A5F" w:rsidRPr="00506FB0" w:rsidRDefault="00324A5F" w:rsidP="00AA3E4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06FB0"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92" w:type="dxa"/>
            <w:gridSpan w:val="2"/>
          </w:tcPr>
          <w:p w:rsidR="00324A5F" w:rsidRPr="00506FB0" w:rsidRDefault="00324A5F" w:rsidP="00AA3E4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506FB0">
              <w:rPr>
                <w:b/>
                <w:sz w:val="28"/>
                <w:szCs w:val="28"/>
                <w:lang w:eastAsia="en-US"/>
              </w:rPr>
              <w:t>Критерий</w:t>
            </w:r>
          </w:p>
        </w:tc>
        <w:tc>
          <w:tcPr>
            <w:tcW w:w="2522" w:type="dxa"/>
            <w:gridSpan w:val="2"/>
          </w:tcPr>
          <w:p w:rsidR="00324A5F" w:rsidRPr="00506FB0" w:rsidRDefault="00324A5F" w:rsidP="00AA3E4D">
            <w:pPr>
              <w:jc w:val="center"/>
              <w:rPr>
                <w:sz w:val="28"/>
                <w:szCs w:val="28"/>
              </w:rPr>
            </w:pPr>
            <w:r w:rsidRPr="00506FB0">
              <w:rPr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2525" w:type="dxa"/>
          </w:tcPr>
          <w:p w:rsidR="00324A5F" w:rsidRPr="00506FB0" w:rsidRDefault="00324A5F" w:rsidP="00AA3E4D">
            <w:pPr>
              <w:jc w:val="center"/>
              <w:rPr>
                <w:sz w:val="28"/>
                <w:szCs w:val="28"/>
              </w:rPr>
            </w:pPr>
            <w:r w:rsidRPr="00506FB0">
              <w:rPr>
                <w:sz w:val="28"/>
                <w:szCs w:val="28"/>
              </w:rPr>
              <w:t>Оценка</w:t>
            </w:r>
          </w:p>
        </w:tc>
      </w:tr>
      <w:tr w:rsidR="00324A5F" w:rsidRPr="00506FB0" w:rsidTr="00AA3E4D">
        <w:tc>
          <w:tcPr>
            <w:tcW w:w="958" w:type="dxa"/>
          </w:tcPr>
          <w:p w:rsidR="00324A5F" w:rsidRPr="00B24C3F" w:rsidRDefault="00324A5F" w:rsidP="00AA3E4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24C3F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92" w:type="dxa"/>
            <w:gridSpan w:val="2"/>
          </w:tcPr>
          <w:p w:rsidR="00324A5F" w:rsidRPr="00B24C3F" w:rsidRDefault="00324A5F" w:rsidP="00AA3E4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B24C3F">
              <w:rPr>
                <w:b/>
                <w:sz w:val="28"/>
                <w:szCs w:val="28"/>
                <w:lang w:eastAsia="en-US"/>
              </w:rPr>
              <w:t>Основной критерий</w:t>
            </w:r>
          </w:p>
        </w:tc>
        <w:tc>
          <w:tcPr>
            <w:tcW w:w="2522" w:type="dxa"/>
            <w:gridSpan w:val="2"/>
          </w:tcPr>
          <w:p w:rsidR="00324A5F" w:rsidRPr="00B24C3F" w:rsidRDefault="00324A5F" w:rsidP="00AA3E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5" w:type="dxa"/>
          </w:tcPr>
          <w:p w:rsidR="00324A5F" w:rsidRPr="00B24C3F" w:rsidRDefault="00324A5F" w:rsidP="00AA3E4D">
            <w:pPr>
              <w:jc w:val="center"/>
              <w:rPr>
                <w:sz w:val="28"/>
                <w:szCs w:val="28"/>
              </w:rPr>
            </w:pPr>
          </w:p>
        </w:tc>
      </w:tr>
      <w:tr w:rsidR="00324A5F" w:rsidRPr="00506FB0" w:rsidTr="00AA3E4D">
        <w:tc>
          <w:tcPr>
            <w:tcW w:w="958" w:type="dxa"/>
          </w:tcPr>
          <w:p w:rsidR="00324A5F" w:rsidRPr="00B24C3F" w:rsidRDefault="00324A5F" w:rsidP="00AA3E4D">
            <w:pPr>
              <w:jc w:val="center"/>
              <w:rPr>
                <w:sz w:val="28"/>
                <w:szCs w:val="28"/>
                <w:lang w:eastAsia="en-US"/>
              </w:rPr>
            </w:pPr>
            <w:r w:rsidRPr="00B24C3F">
              <w:rPr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192" w:type="dxa"/>
            <w:gridSpan w:val="2"/>
          </w:tcPr>
          <w:p w:rsidR="00324A5F" w:rsidRPr="00B24C3F" w:rsidRDefault="00B24C3F" w:rsidP="00AA3E4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B24C3F">
              <w:rPr>
                <w:sz w:val="28"/>
                <w:szCs w:val="28"/>
              </w:rPr>
              <w:t>использование современных технологий представления информации о бюджете публично-правового образования</w:t>
            </w:r>
          </w:p>
        </w:tc>
        <w:tc>
          <w:tcPr>
            <w:tcW w:w="2522" w:type="dxa"/>
            <w:gridSpan w:val="2"/>
            <w:vAlign w:val="center"/>
          </w:tcPr>
          <w:p w:rsidR="00324A5F" w:rsidRPr="00B24C3F" w:rsidRDefault="00324A5F" w:rsidP="00AA3E4D">
            <w:pPr>
              <w:jc w:val="center"/>
              <w:rPr>
                <w:sz w:val="28"/>
                <w:szCs w:val="28"/>
              </w:rPr>
            </w:pPr>
            <w:r w:rsidRPr="00B24C3F">
              <w:rPr>
                <w:sz w:val="28"/>
                <w:szCs w:val="28"/>
              </w:rPr>
              <w:t>10</w:t>
            </w:r>
          </w:p>
        </w:tc>
        <w:tc>
          <w:tcPr>
            <w:tcW w:w="2525" w:type="dxa"/>
          </w:tcPr>
          <w:p w:rsidR="00324A5F" w:rsidRPr="00B24C3F" w:rsidRDefault="00324A5F" w:rsidP="00AA3E4D">
            <w:pPr>
              <w:jc w:val="center"/>
              <w:rPr>
                <w:sz w:val="28"/>
                <w:szCs w:val="28"/>
              </w:rPr>
            </w:pPr>
          </w:p>
        </w:tc>
      </w:tr>
      <w:tr w:rsidR="00324A5F" w:rsidRPr="00E35804" w:rsidTr="00AA3E4D">
        <w:tc>
          <w:tcPr>
            <w:tcW w:w="958" w:type="dxa"/>
          </w:tcPr>
          <w:p w:rsidR="00324A5F" w:rsidRPr="00E35804" w:rsidRDefault="00324A5F" w:rsidP="00AA3E4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35804">
              <w:rPr>
                <w:b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4192" w:type="dxa"/>
            <w:gridSpan w:val="2"/>
          </w:tcPr>
          <w:p w:rsidR="00324A5F" w:rsidRPr="00E35804" w:rsidRDefault="00324A5F" w:rsidP="00AA3E4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35804">
              <w:rPr>
                <w:b/>
                <w:sz w:val="28"/>
                <w:szCs w:val="28"/>
                <w:lang w:eastAsia="en-US"/>
              </w:rPr>
              <w:t>Дополнительные критерии</w:t>
            </w:r>
          </w:p>
        </w:tc>
        <w:tc>
          <w:tcPr>
            <w:tcW w:w="2522" w:type="dxa"/>
            <w:gridSpan w:val="2"/>
          </w:tcPr>
          <w:p w:rsidR="00324A5F" w:rsidRPr="00E35804" w:rsidRDefault="00324A5F" w:rsidP="00AA3E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5" w:type="dxa"/>
          </w:tcPr>
          <w:p w:rsidR="00324A5F" w:rsidRPr="00E35804" w:rsidRDefault="00324A5F" w:rsidP="00AA3E4D">
            <w:pPr>
              <w:jc w:val="center"/>
              <w:rPr>
                <w:sz w:val="28"/>
                <w:szCs w:val="28"/>
              </w:rPr>
            </w:pPr>
          </w:p>
        </w:tc>
      </w:tr>
      <w:tr w:rsidR="00324A5F" w:rsidRPr="00E35804" w:rsidTr="00AA3E4D">
        <w:tc>
          <w:tcPr>
            <w:tcW w:w="958" w:type="dxa"/>
          </w:tcPr>
          <w:p w:rsidR="00324A5F" w:rsidRPr="00E35804" w:rsidRDefault="00324A5F" w:rsidP="00AA3E4D">
            <w:pPr>
              <w:jc w:val="center"/>
              <w:rPr>
                <w:sz w:val="28"/>
                <w:szCs w:val="28"/>
                <w:lang w:eastAsia="en-US"/>
              </w:rPr>
            </w:pPr>
            <w:r w:rsidRPr="00E35804">
              <w:rPr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192" w:type="dxa"/>
            <w:gridSpan w:val="2"/>
          </w:tcPr>
          <w:p w:rsidR="00324A5F" w:rsidRPr="00E35804" w:rsidRDefault="00B24C3F" w:rsidP="00AA3E4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35804">
              <w:rPr>
                <w:sz w:val="28"/>
                <w:szCs w:val="28"/>
              </w:rPr>
              <w:t>интерактивность, удобный интерфейс</w:t>
            </w:r>
          </w:p>
        </w:tc>
        <w:tc>
          <w:tcPr>
            <w:tcW w:w="2522" w:type="dxa"/>
            <w:gridSpan w:val="2"/>
            <w:vAlign w:val="center"/>
          </w:tcPr>
          <w:p w:rsidR="00324A5F" w:rsidRPr="00E35804" w:rsidRDefault="00324A5F" w:rsidP="00AA3E4D">
            <w:pPr>
              <w:jc w:val="center"/>
              <w:rPr>
                <w:sz w:val="28"/>
                <w:szCs w:val="28"/>
              </w:rPr>
            </w:pPr>
            <w:r w:rsidRPr="00E35804">
              <w:rPr>
                <w:sz w:val="28"/>
                <w:szCs w:val="28"/>
              </w:rPr>
              <w:t>5</w:t>
            </w:r>
          </w:p>
        </w:tc>
        <w:tc>
          <w:tcPr>
            <w:tcW w:w="2525" w:type="dxa"/>
          </w:tcPr>
          <w:p w:rsidR="00324A5F" w:rsidRPr="00E35804" w:rsidRDefault="00324A5F" w:rsidP="00AA3E4D">
            <w:pPr>
              <w:jc w:val="center"/>
              <w:rPr>
                <w:sz w:val="28"/>
                <w:szCs w:val="28"/>
              </w:rPr>
            </w:pPr>
          </w:p>
        </w:tc>
      </w:tr>
      <w:tr w:rsidR="00324A5F" w:rsidRPr="00E35804" w:rsidTr="00AA3E4D">
        <w:tc>
          <w:tcPr>
            <w:tcW w:w="958" w:type="dxa"/>
          </w:tcPr>
          <w:p w:rsidR="00324A5F" w:rsidRPr="00E35804" w:rsidRDefault="00324A5F" w:rsidP="00AA3E4D">
            <w:pPr>
              <w:jc w:val="center"/>
              <w:rPr>
                <w:sz w:val="28"/>
                <w:szCs w:val="28"/>
                <w:lang w:eastAsia="en-US"/>
              </w:rPr>
            </w:pPr>
            <w:r w:rsidRPr="00E35804">
              <w:rPr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192" w:type="dxa"/>
            <w:gridSpan w:val="2"/>
          </w:tcPr>
          <w:p w:rsidR="00324A5F" w:rsidRPr="00E35804" w:rsidRDefault="00B8634A" w:rsidP="00B24C3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35804">
              <w:rPr>
                <w:sz w:val="28"/>
                <w:szCs w:val="28"/>
              </w:rPr>
              <w:t xml:space="preserve">широта </w:t>
            </w:r>
            <w:r w:rsidR="00B24C3F" w:rsidRPr="00E35804">
              <w:rPr>
                <w:sz w:val="28"/>
                <w:szCs w:val="28"/>
              </w:rPr>
              <w:t>охвата</w:t>
            </w:r>
            <w:r w:rsidR="00E35804" w:rsidRPr="00E35804">
              <w:rPr>
                <w:sz w:val="28"/>
                <w:szCs w:val="28"/>
              </w:rPr>
              <w:t xml:space="preserve"> информации о бюджете публично-правового образования</w:t>
            </w:r>
          </w:p>
        </w:tc>
        <w:tc>
          <w:tcPr>
            <w:tcW w:w="2522" w:type="dxa"/>
            <w:gridSpan w:val="2"/>
            <w:vAlign w:val="center"/>
          </w:tcPr>
          <w:p w:rsidR="00324A5F" w:rsidRPr="00E35804" w:rsidRDefault="00324A5F" w:rsidP="00AA3E4D">
            <w:pPr>
              <w:jc w:val="center"/>
              <w:rPr>
                <w:sz w:val="28"/>
                <w:szCs w:val="28"/>
              </w:rPr>
            </w:pPr>
            <w:r w:rsidRPr="00E35804">
              <w:rPr>
                <w:sz w:val="28"/>
                <w:szCs w:val="28"/>
              </w:rPr>
              <w:t>5</w:t>
            </w:r>
          </w:p>
        </w:tc>
        <w:tc>
          <w:tcPr>
            <w:tcW w:w="2525" w:type="dxa"/>
          </w:tcPr>
          <w:p w:rsidR="00324A5F" w:rsidRPr="00E35804" w:rsidRDefault="00324A5F" w:rsidP="00AA3E4D">
            <w:pPr>
              <w:jc w:val="center"/>
              <w:rPr>
                <w:sz w:val="28"/>
                <w:szCs w:val="28"/>
              </w:rPr>
            </w:pPr>
          </w:p>
        </w:tc>
      </w:tr>
      <w:tr w:rsidR="00324A5F" w:rsidRPr="00E35804" w:rsidTr="00AA3E4D">
        <w:tc>
          <w:tcPr>
            <w:tcW w:w="958" w:type="dxa"/>
          </w:tcPr>
          <w:p w:rsidR="00324A5F" w:rsidRPr="00E35804" w:rsidRDefault="00324A5F" w:rsidP="00AA3E4D">
            <w:pPr>
              <w:jc w:val="center"/>
              <w:rPr>
                <w:sz w:val="28"/>
                <w:szCs w:val="28"/>
                <w:lang w:eastAsia="en-US"/>
              </w:rPr>
            </w:pPr>
            <w:r w:rsidRPr="00E35804">
              <w:rPr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4192" w:type="dxa"/>
            <w:gridSpan w:val="2"/>
          </w:tcPr>
          <w:p w:rsidR="00324A5F" w:rsidRPr="00E35804" w:rsidRDefault="00E35804" w:rsidP="00AA3E4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35804">
              <w:rPr>
                <w:sz w:val="28"/>
                <w:szCs w:val="28"/>
              </w:rPr>
              <w:t>качество оформления и визуализации</w:t>
            </w:r>
          </w:p>
        </w:tc>
        <w:tc>
          <w:tcPr>
            <w:tcW w:w="2522" w:type="dxa"/>
            <w:gridSpan w:val="2"/>
            <w:vAlign w:val="center"/>
          </w:tcPr>
          <w:p w:rsidR="00324A5F" w:rsidRPr="00E35804" w:rsidRDefault="00324A5F" w:rsidP="00AA3E4D">
            <w:pPr>
              <w:jc w:val="center"/>
              <w:rPr>
                <w:sz w:val="28"/>
                <w:szCs w:val="28"/>
              </w:rPr>
            </w:pPr>
            <w:r w:rsidRPr="00E35804">
              <w:rPr>
                <w:sz w:val="28"/>
                <w:szCs w:val="28"/>
              </w:rPr>
              <w:t>5</w:t>
            </w:r>
          </w:p>
        </w:tc>
        <w:tc>
          <w:tcPr>
            <w:tcW w:w="2525" w:type="dxa"/>
          </w:tcPr>
          <w:p w:rsidR="00324A5F" w:rsidRPr="00E35804" w:rsidRDefault="00324A5F" w:rsidP="00AA3E4D">
            <w:pPr>
              <w:jc w:val="center"/>
              <w:rPr>
                <w:sz w:val="28"/>
                <w:szCs w:val="28"/>
              </w:rPr>
            </w:pPr>
          </w:p>
        </w:tc>
      </w:tr>
      <w:tr w:rsidR="00324A5F" w:rsidRPr="00506FB0" w:rsidTr="00AA3E4D">
        <w:tc>
          <w:tcPr>
            <w:tcW w:w="5150" w:type="dxa"/>
            <w:gridSpan w:val="3"/>
          </w:tcPr>
          <w:p w:rsidR="00324A5F" w:rsidRPr="00E35804" w:rsidRDefault="00324A5F" w:rsidP="00AA3E4D">
            <w:pPr>
              <w:rPr>
                <w:b/>
                <w:sz w:val="28"/>
                <w:szCs w:val="28"/>
              </w:rPr>
            </w:pPr>
            <w:r w:rsidRPr="00E35804">
              <w:rPr>
                <w:b/>
                <w:sz w:val="28"/>
                <w:szCs w:val="28"/>
              </w:rPr>
              <w:t>Итого (суммарное количество баллов)</w:t>
            </w:r>
          </w:p>
        </w:tc>
        <w:tc>
          <w:tcPr>
            <w:tcW w:w="2522" w:type="dxa"/>
            <w:gridSpan w:val="2"/>
          </w:tcPr>
          <w:p w:rsidR="00324A5F" w:rsidRPr="00E35804" w:rsidRDefault="00324A5F" w:rsidP="00AA3E4D">
            <w:pPr>
              <w:jc w:val="center"/>
              <w:rPr>
                <w:sz w:val="28"/>
                <w:szCs w:val="28"/>
              </w:rPr>
            </w:pPr>
            <w:r w:rsidRPr="00E35804">
              <w:rPr>
                <w:sz w:val="28"/>
                <w:szCs w:val="28"/>
              </w:rPr>
              <w:t>25</w:t>
            </w:r>
          </w:p>
        </w:tc>
        <w:tc>
          <w:tcPr>
            <w:tcW w:w="2525" w:type="dxa"/>
          </w:tcPr>
          <w:p w:rsidR="00324A5F" w:rsidRPr="00E35804" w:rsidRDefault="00324A5F" w:rsidP="00AA3E4D">
            <w:pPr>
              <w:jc w:val="center"/>
              <w:rPr>
                <w:sz w:val="28"/>
                <w:szCs w:val="28"/>
              </w:rPr>
            </w:pPr>
          </w:p>
        </w:tc>
      </w:tr>
      <w:tr w:rsidR="00324A5F" w:rsidRPr="00506FB0" w:rsidTr="00AA3E4D">
        <w:tc>
          <w:tcPr>
            <w:tcW w:w="958" w:type="dxa"/>
          </w:tcPr>
          <w:p w:rsidR="00324A5F" w:rsidRPr="00506FB0" w:rsidRDefault="00324A5F" w:rsidP="00AA3E4D">
            <w:pPr>
              <w:jc w:val="center"/>
              <w:rPr>
                <w:b/>
                <w:sz w:val="28"/>
                <w:szCs w:val="28"/>
              </w:rPr>
            </w:pPr>
            <w:r w:rsidRPr="00506FB0">
              <w:rPr>
                <w:b/>
                <w:sz w:val="28"/>
                <w:szCs w:val="28"/>
              </w:rPr>
              <w:t>…</w:t>
            </w:r>
          </w:p>
        </w:tc>
        <w:tc>
          <w:tcPr>
            <w:tcW w:w="4192" w:type="dxa"/>
            <w:gridSpan w:val="2"/>
          </w:tcPr>
          <w:p w:rsidR="00324A5F" w:rsidRPr="00506FB0" w:rsidRDefault="00324A5F" w:rsidP="00AA3E4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22" w:type="dxa"/>
            <w:gridSpan w:val="2"/>
          </w:tcPr>
          <w:p w:rsidR="00324A5F" w:rsidRPr="00506FB0" w:rsidRDefault="00324A5F" w:rsidP="00AA3E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5" w:type="dxa"/>
          </w:tcPr>
          <w:p w:rsidR="00324A5F" w:rsidRPr="00506FB0" w:rsidRDefault="00324A5F" w:rsidP="00AA3E4D">
            <w:pPr>
              <w:jc w:val="center"/>
              <w:rPr>
                <w:sz w:val="28"/>
                <w:szCs w:val="28"/>
              </w:rPr>
            </w:pPr>
          </w:p>
        </w:tc>
      </w:tr>
      <w:tr w:rsidR="00324A5F" w:rsidRPr="00506FB0" w:rsidTr="00AA3E4D">
        <w:tc>
          <w:tcPr>
            <w:tcW w:w="10197" w:type="dxa"/>
            <w:gridSpan w:val="6"/>
          </w:tcPr>
          <w:p w:rsidR="00324A5F" w:rsidRPr="008745BC" w:rsidRDefault="00324A5F" w:rsidP="00A25634">
            <w:pPr>
              <w:jc w:val="center"/>
              <w:rPr>
                <w:b/>
                <w:sz w:val="28"/>
                <w:szCs w:val="28"/>
              </w:rPr>
            </w:pPr>
            <w:r w:rsidRPr="008745BC">
              <w:rPr>
                <w:b/>
                <w:color w:val="000000"/>
                <w:sz w:val="28"/>
                <w:szCs w:val="28"/>
                <w:lang w:eastAsia="en-US"/>
              </w:rPr>
              <w:t>Номинация «</w:t>
            </w:r>
            <w:r w:rsidR="008745BC" w:rsidRPr="008745BC">
              <w:rPr>
                <w:b/>
                <w:sz w:val="28"/>
                <w:szCs w:val="28"/>
              </w:rPr>
              <w:t>Игры о бюджетной и финансовой грамотности</w:t>
            </w:r>
            <w:r w:rsidRPr="008745BC">
              <w:rPr>
                <w:b/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  <w:tr w:rsidR="00324A5F" w:rsidRPr="00506FB0" w:rsidTr="00AA3E4D">
        <w:tc>
          <w:tcPr>
            <w:tcW w:w="10197" w:type="dxa"/>
            <w:gridSpan w:val="6"/>
          </w:tcPr>
          <w:p w:rsidR="00324A5F" w:rsidRPr="00506FB0" w:rsidRDefault="00324A5F" w:rsidP="00AA3E4D">
            <w:pPr>
              <w:rPr>
                <w:sz w:val="28"/>
                <w:szCs w:val="28"/>
              </w:rPr>
            </w:pPr>
            <w:r w:rsidRPr="00506FB0">
              <w:rPr>
                <w:color w:val="000000"/>
                <w:sz w:val="28"/>
                <w:szCs w:val="28"/>
                <w:lang w:eastAsia="en-US"/>
              </w:rPr>
              <w:t>Наименование проекта:</w:t>
            </w:r>
          </w:p>
        </w:tc>
      </w:tr>
      <w:tr w:rsidR="00324A5F" w:rsidRPr="00506FB0" w:rsidTr="00AA3E4D">
        <w:tc>
          <w:tcPr>
            <w:tcW w:w="958" w:type="dxa"/>
            <w:vAlign w:val="center"/>
          </w:tcPr>
          <w:p w:rsidR="00324A5F" w:rsidRPr="00506FB0" w:rsidRDefault="00324A5F" w:rsidP="00AA3E4D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506FB0">
              <w:rPr>
                <w:b/>
                <w:color w:val="0000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39" w:type="dxa"/>
            <w:vAlign w:val="center"/>
          </w:tcPr>
          <w:p w:rsidR="00324A5F" w:rsidRPr="00506FB0" w:rsidRDefault="00324A5F" w:rsidP="00AA3E4D">
            <w:pPr>
              <w:jc w:val="center"/>
              <w:rPr>
                <w:b/>
                <w:sz w:val="28"/>
                <w:szCs w:val="28"/>
              </w:rPr>
            </w:pPr>
            <w:r w:rsidRPr="00506FB0">
              <w:rPr>
                <w:b/>
                <w:sz w:val="28"/>
                <w:szCs w:val="28"/>
              </w:rPr>
              <w:t>Критерий</w:t>
            </w:r>
          </w:p>
        </w:tc>
        <w:tc>
          <w:tcPr>
            <w:tcW w:w="2550" w:type="dxa"/>
            <w:gridSpan w:val="2"/>
            <w:vAlign w:val="center"/>
          </w:tcPr>
          <w:p w:rsidR="00324A5F" w:rsidRPr="00506FB0" w:rsidRDefault="00324A5F" w:rsidP="00AA3E4D">
            <w:pPr>
              <w:jc w:val="center"/>
              <w:rPr>
                <w:b/>
                <w:sz w:val="28"/>
                <w:szCs w:val="28"/>
              </w:rPr>
            </w:pPr>
            <w:r w:rsidRPr="00506FB0">
              <w:rPr>
                <w:b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2550" w:type="dxa"/>
            <w:gridSpan w:val="2"/>
            <w:vAlign w:val="center"/>
          </w:tcPr>
          <w:p w:rsidR="00324A5F" w:rsidRPr="00506FB0" w:rsidRDefault="00324A5F" w:rsidP="00AA3E4D">
            <w:pPr>
              <w:jc w:val="center"/>
              <w:rPr>
                <w:b/>
                <w:sz w:val="28"/>
                <w:szCs w:val="28"/>
              </w:rPr>
            </w:pPr>
            <w:r w:rsidRPr="00506FB0">
              <w:rPr>
                <w:b/>
                <w:sz w:val="28"/>
                <w:szCs w:val="28"/>
              </w:rPr>
              <w:t>Оценка</w:t>
            </w:r>
          </w:p>
        </w:tc>
      </w:tr>
      <w:tr w:rsidR="00324A5F" w:rsidRPr="00506FB0" w:rsidTr="00AA3E4D">
        <w:tc>
          <w:tcPr>
            <w:tcW w:w="958" w:type="dxa"/>
          </w:tcPr>
          <w:p w:rsidR="00324A5F" w:rsidRPr="00506FB0" w:rsidRDefault="00324A5F" w:rsidP="00AA3E4D">
            <w:pPr>
              <w:jc w:val="center"/>
              <w:rPr>
                <w:sz w:val="28"/>
                <w:szCs w:val="28"/>
                <w:lang w:eastAsia="en-US"/>
              </w:rPr>
            </w:pPr>
            <w:r w:rsidRPr="00506FB0">
              <w:rPr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239" w:type="dxa"/>
            <w:gridSpan w:val="5"/>
          </w:tcPr>
          <w:p w:rsidR="00324A5F" w:rsidRPr="00506FB0" w:rsidRDefault="00324A5F" w:rsidP="00AA3E4D">
            <w:pPr>
              <w:rPr>
                <w:sz w:val="28"/>
                <w:szCs w:val="28"/>
              </w:rPr>
            </w:pPr>
            <w:r w:rsidRPr="00506FB0">
              <w:rPr>
                <w:b/>
                <w:color w:val="000000"/>
                <w:sz w:val="28"/>
                <w:szCs w:val="28"/>
                <w:lang w:eastAsia="en-US"/>
              </w:rPr>
              <w:t>Основной критерий</w:t>
            </w:r>
          </w:p>
        </w:tc>
      </w:tr>
      <w:tr w:rsidR="00324A5F" w:rsidRPr="00506FB0" w:rsidTr="00AA3E4D">
        <w:tc>
          <w:tcPr>
            <w:tcW w:w="958" w:type="dxa"/>
          </w:tcPr>
          <w:p w:rsidR="00324A5F" w:rsidRPr="00506FB0" w:rsidRDefault="00324A5F" w:rsidP="00AA3E4D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506FB0">
              <w:rPr>
                <w:color w:val="000000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192" w:type="dxa"/>
            <w:gridSpan w:val="2"/>
          </w:tcPr>
          <w:p w:rsidR="00324A5F" w:rsidRPr="00506FB0" w:rsidRDefault="008745BC" w:rsidP="00AA3E4D">
            <w:pPr>
              <w:spacing w:line="27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795CBD">
              <w:rPr>
                <w:sz w:val="28"/>
                <w:szCs w:val="28"/>
              </w:rPr>
              <w:t>достоверное и понятное</w:t>
            </w:r>
            <w:r>
              <w:rPr>
                <w:sz w:val="28"/>
                <w:szCs w:val="28"/>
              </w:rPr>
              <w:t xml:space="preserve"> изложение информации в игровом формате, её соответствие тематической направленности</w:t>
            </w:r>
          </w:p>
        </w:tc>
        <w:tc>
          <w:tcPr>
            <w:tcW w:w="2522" w:type="dxa"/>
            <w:gridSpan w:val="2"/>
            <w:vAlign w:val="center"/>
          </w:tcPr>
          <w:p w:rsidR="00324A5F" w:rsidRPr="00506FB0" w:rsidRDefault="00324A5F" w:rsidP="00AA3E4D">
            <w:pPr>
              <w:jc w:val="center"/>
              <w:rPr>
                <w:sz w:val="28"/>
                <w:szCs w:val="28"/>
                <w:lang w:eastAsia="en-US"/>
              </w:rPr>
            </w:pPr>
            <w:r w:rsidRPr="00506FB0">
              <w:rPr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25" w:type="dxa"/>
          </w:tcPr>
          <w:p w:rsidR="00324A5F" w:rsidRPr="00506FB0" w:rsidRDefault="00324A5F" w:rsidP="00AA3E4D">
            <w:pPr>
              <w:jc w:val="center"/>
              <w:rPr>
                <w:sz w:val="28"/>
                <w:szCs w:val="28"/>
              </w:rPr>
            </w:pPr>
          </w:p>
        </w:tc>
      </w:tr>
      <w:tr w:rsidR="00324A5F" w:rsidRPr="00506FB0" w:rsidTr="00AA3E4D">
        <w:tc>
          <w:tcPr>
            <w:tcW w:w="958" w:type="dxa"/>
          </w:tcPr>
          <w:p w:rsidR="00324A5F" w:rsidRPr="00506FB0" w:rsidRDefault="00324A5F" w:rsidP="00AA3E4D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506FB0">
              <w:rPr>
                <w:b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239" w:type="dxa"/>
            <w:gridSpan w:val="5"/>
          </w:tcPr>
          <w:p w:rsidR="00324A5F" w:rsidRPr="00506FB0" w:rsidRDefault="00324A5F" w:rsidP="00AA3E4D">
            <w:pPr>
              <w:rPr>
                <w:sz w:val="28"/>
                <w:szCs w:val="28"/>
              </w:rPr>
            </w:pPr>
            <w:r w:rsidRPr="00506FB0">
              <w:rPr>
                <w:b/>
                <w:color w:val="000000"/>
                <w:sz w:val="28"/>
                <w:szCs w:val="28"/>
                <w:lang w:eastAsia="en-US"/>
              </w:rPr>
              <w:t>Дополнительные критерии</w:t>
            </w:r>
          </w:p>
        </w:tc>
      </w:tr>
      <w:tr w:rsidR="00324A5F" w:rsidRPr="00506FB0" w:rsidTr="00AA3E4D">
        <w:tc>
          <w:tcPr>
            <w:tcW w:w="958" w:type="dxa"/>
          </w:tcPr>
          <w:p w:rsidR="00324A5F" w:rsidRPr="00506FB0" w:rsidRDefault="00324A5F" w:rsidP="00AA3E4D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506FB0">
              <w:rPr>
                <w:color w:val="000000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192" w:type="dxa"/>
            <w:gridSpan w:val="2"/>
          </w:tcPr>
          <w:p w:rsidR="00324A5F" w:rsidRPr="00506FB0" w:rsidRDefault="008745BC" w:rsidP="00AA3E4D">
            <w:pPr>
              <w:spacing w:line="27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оригинальность авторской разработки и качественная методологическая проработка игры</w:t>
            </w:r>
          </w:p>
        </w:tc>
        <w:tc>
          <w:tcPr>
            <w:tcW w:w="2522" w:type="dxa"/>
            <w:gridSpan w:val="2"/>
            <w:vAlign w:val="center"/>
          </w:tcPr>
          <w:p w:rsidR="00324A5F" w:rsidRPr="00506FB0" w:rsidRDefault="00324A5F" w:rsidP="00AA3E4D">
            <w:pPr>
              <w:jc w:val="center"/>
              <w:rPr>
                <w:sz w:val="28"/>
                <w:szCs w:val="28"/>
                <w:lang w:eastAsia="en-US"/>
              </w:rPr>
            </w:pPr>
            <w:r w:rsidRPr="00506FB0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25" w:type="dxa"/>
          </w:tcPr>
          <w:p w:rsidR="00324A5F" w:rsidRPr="00506FB0" w:rsidRDefault="00324A5F" w:rsidP="00AA3E4D">
            <w:pPr>
              <w:jc w:val="center"/>
              <w:rPr>
                <w:sz w:val="28"/>
                <w:szCs w:val="28"/>
              </w:rPr>
            </w:pPr>
          </w:p>
        </w:tc>
      </w:tr>
      <w:tr w:rsidR="00324A5F" w:rsidRPr="00506FB0" w:rsidTr="00AA3E4D">
        <w:tc>
          <w:tcPr>
            <w:tcW w:w="958" w:type="dxa"/>
          </w:tcPr>
          <w:p w:rsidR="00324A5F" w:rsidRPr="00506FB0" w:rsidRDefault="00324A5F" w:rsidP="00AA3E4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06FB0">
              <w:rPr>
                <w:color w:val="000000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192" w:type="dxa"/>
            <w:gridSpan w:val="2"/>
          </w:tcPr>
          <w:p w:rsidR="00324A5F" w:rsidRPr="00506FB0" w:rsidRDefault="008745BC" w:rsidP="00AA3E4D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оформления и визуализации</w:t>
            </w:r>
          </w:p>
        </w:tc>
        <w:tc>
          <w:tcPr>
            <w:tcW w:w="2522" w:type="dxa"/>
            <w:gridSpan w:val="2"/>
            <w:vAlign w:val="center"/>
          </w:tcPr>
          <w:p w:rsidR="00324A5F" w:rsidRPr="00506FB0" w:rsidRDefault="00324A5F" w:rsidP="00AA3E4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06FB0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25" w:type="dxa"/>
          </w:tcPr>
          <w:p w:rsidR="00324A5F" w:rsidRPr="00506FB0" w:rsidRDefault="00324A5F" w:rsidP="00AA3E4D">
            <w:pPr>
              <w:jc w:val="center"/>
              <w:rPr>
                <w:sz w:val="28"/>
                <w:szCs w:val="28"/>
              </w:rPr>
            </w:pPr>
          </w:p>
        </w:tc>
      </w:tr>
      <w:tr w:rsidR="00324A5F" w:rsidRPr="00506FB0" w:rsidTr="00AA3E4D">
        <w:tc>
          <w:tcPr>
            <w:tcW w:w="958" w:type="dxa"/>
          </w:tcPr>
          <w:p w:rsidR="00324A5F" w:rsidRPr="00506FB0" w:rsidRDefault="00324A5F" w:rsidP="00AA3E4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06FB0">
              <w:rPr>
                <w:color w:val="000000"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4192" w:type="dxa"/>
            <w:gridSpan w:val="2"/>
          </w:tcPr>
          <w:p w:rsidR="00324A5F" w:rsidRPr="00506FB0" w:rsidRDefault="008745BC" w:rsidP="00AA3E4D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практическая значимость, в том числе возможность применения разработанного проекта в рамках мероприятий по бюджетной и финансовой грамотности, проводимых в Республике Карелия</w:t>
            </w:r>
          </w:p>
        </w:tc>
        <w:tc>
          <w:tcPr>
            <w:tcW w:w="2522" w:type="dxa"/>
            <w:gridSpan w:val="2"/>
            <w:vAlign w:val="center"/>
          </w:tcPr>
          <w:p w:rsidR="00324A5F" w:rsidRPr="00506FB0" w:rsidRDefault="00324A5F" w:rsidP="00AA3E4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06FB0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25" w:type="dxa"/>
          </w:tcPr>
          <w:p w:rsidR="00324A5F" w:rsidRPr="00506FB0" w:rsidRDefault="00324A5F" w:rsidP="00AA3E4D">
            <w:pPr>
              <w:jc w:val="center"/>
              <w:rPr>
                <w:sz w:val="28"/>
                <w:szCs w:val="28"/>
              </w:rPr>
            </w:pPr>
          </w:p>
        </w:tc>
      </w:tr>
      <w:tr w:rsidR="00324A5F" w:rsidRPr="00506FB0" w:rsidTr="00AA3E4D">
        <w:tc>
          <w:tcPr>
            <w:tcW w:w="5150" w:type="dxa"/>
            <w:gridSpan w:val="3"/>
          </w:tcPr>
          <w:p w:rsidR="00324A5F" w:rsidRPr="00506FB0" w:rsidRDefault="00324A5F" w:rsidP="00AA3E4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506FB0">
              <w:rPr>
                <w:b/>
                <w:color w:val="000000"/>
                <w:sz w:val="28"/>
                <w:szCs w:val="28"/>
              </w:rPr>
              <w:t>Итого (суммарное количество баллов)</w:t>
            </w:r>
          </w:p>
        </w:tc>
        <w:tc>
          <w:tcPr>
            <w:tcW w:w="2522" w:type="dxa"/>
            <w:gridSpan w:val="2"/>
          </w:tcPr>
          <w:p w:rsidR="00324A5F" w:rsidRPr="00506FB0" w:rsidRDefault="00324A5F" w:rsidP="00AA3E4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06FB0">
              <w:rPr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525" w:type="dxa"/>
          </w:tcPr>
          <w:p w:rsidR="00324A5F" w:rsidRPr="00506FB0" w:rsidRDefault="00324A5F" w:rsidP="00AA3E4D">
            <w:pPr>
              <w:jc w:val="center"/>
              <w:rPr>
                <w:sz w:val="28"/>
                <w:szCs w:val="28"/>
              </w:rPr>
            </w:pPr>
          </w:p>
        </w:tc>
      </w:tr>
      <w:tr w:rsidR="00324A5F" w:rsidRPr="00506FB0" w:rsidTr="00AA3E4D">
        <w:trPr>
          <w:trHeight w:val="320"/>
        </w:trPr>
        <w:tc>
          <w:tcPr>
            <w:tcW w:w="10197" w:type="dxa"/>
            <w:gridSpan w:val="6"/>
          </w:tcPr>
          <w:p w:rsidR="00324A5F" w:rsidRPr="00506FB0" w:rsidRDefault="00324A5F" w:rsidP="00AA3E4D">
            <w:pPr>
              <w:rPr>
                <w:sz w:val="28"/>
                <w:szCs w:val="28"/>
              </w:rPr>
            </w:pPr>
            <w:r w:rsidRPr="00506FB0">
              <w:rPr>
                <w:color w:val="000000"/>
                <w:sz w:val="28"/>
                <w:szCs w:val="28"/>
                <w:lang w:eastAsia="en-US"/>
              </w:rPr>
              <w:t>…</w:t>
            </w:r>
          </w:p>
        </w:tc>
      </w:tr>
    </w:tbl>
    <w:p w:rsidR="00324A5F" w:rsidRPr="00FA1A1F" w:rsidRDefault="00324A5F" w:rsidP="00324A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324A5F" w:rsidRPr="00F0647A" w:rsidRDefault="00324A5F" w:rsidP="00324A5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324A5F" w:rsidRDefault="00324A5F" w:rsidP="00324A5F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</w:p>
    <w:p w:rsidR="00324A5F" w:rsidRPr="002C0147" w:rsidRDefault="00324A5F" w:rsidP="00324A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0147">
        <w:rPr>
          <w:b/>
          <w:bCs/>
          <w:sz w:val="28"/>
          <w:szCs w:val="28"/>
        </w:rPr>
        <w:t xml:space="preserve">Сводная рейтинговая таблица </w:t>
      </w:r>
      <w:r w:rsidRPr="002C0147">
        <w:rPr>
          <w:b/>
          <w:sz w:val="28"/>
          <w:szCs w:val="28"/>
        </w:rPr>
        <w:t xml:space="preserve">проектов по </w:t>
      </w:r>
      <w:r w:rsidRPr="002C0147">
        <w:rPr>
          <w:b/>
          <w:bCs/>
          <w:sz w:val="28"/>
          <w:szCs w:val="28"/>
        </w:rPr>
        <w:t xml:space="preserve">представлению </w:t>
      </w:r>
    </w:p>
    <w:p w:rsidR="00324A5F" w:rsidRPr="002C0147" w:rsidRDefault="00324A5F" w:rsidP="00324A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0147">
        <w:rPr>
          <w:b/>
          <w:bCs/>
          <w:sz w:val="28"/>
          <w:szCs w:val="28"/>
        </w:rPr>
        <w:t>бюджета для граждан в Республике Карелия в 20</w:t>
      </w:r>
      <w:r>
        <w:rPr>
          <w:b/>
          <w:bCs/>
          <w:sz w:val="28"/>
          <w:szCs w:val="28"/>
        </w:rPr>
        <w:t>2</w:t>
      </w:r>
      <w:r w:rsidR="001110C1">
        <w:rPr>
          <w:b/>
          <w:bCs/>
          <w:sz w:val="28"/>
          <w:szCs w:val="28"/>
        </w:rPr>
        <w:t>5</w:t>
      </w:r>
      <w:r w:rsidRPr="002C0147">
        <w:rPr>
          <w:b/>
          <w:bCs/>
          <w:sz w:val="28"/>
          <w:szCs w:val="28"/>
        </w:rPr>
        <w:t xml:space="preserve"> году</w:t>
      </w:r>
    </w:p>
    <w:p w:rsidR="00324A5F" w:rsidRDefault="00324A5F" w:rsidP="00324A5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9780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3118"/>
        <w:gridCol w:w="2269"/>
        <w:gridCol w:w="2975"/>
      </w:tblGrid>
      <w:tr w:rsidR="00324A5F" w:rsidRPr="00FB5C61" w:rsidTr="00AA3E4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5C61">
              <w:rPr>
                <w:b/>
                <w:sz w:val="28"/>
                <w:szCs w:val="28"/>
              </w:rPr>
              <w:t>Рейтинг проектов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5C61">
              <w:rPr>
                <w:b/>
                <w:sz w:val="28"/>
                <w:szCs w:val="28"/>
              </w:rPr>
              <w:t>Наименование проекта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5C61">
              <w:rPr>
                <w:b/>
                <w:sz w:val="28"/>
                <w:szCs w:val="28"/>
              </w:rPr>
              <w:t>Автор (-ы) проекта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5F" w:rsidRPr="00FB5C61" w:rsidRDefault="00324A5F" w:rsidP="00AA3E4D">
            <w:pPr>
              <w:widowControl w:val="0"/>
              <w:tabs>
                <w:tab w:val="left" w:pos="375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B5C61">
              <w:rPr>
                <w:b/>
                <w:sz w:val="28"/>
                <w:szCs w:val="28"/>
              </w:rPr>
              <w:t xml:space="preserve">Итоговая оценка проекта </w:t>
            </w:r>
          </w:p>
        </w:tc>
      </w:tr>
      <w:tr w:rsidR="00324A5F" w:rsidRPr="00FB5C61" w:rsidTr="00AA3E4D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5F" w:rsidRPr="00FB5C61" w:rsidRDefault="00324A5F" w:rsidP="00AA3E4D">
            <w:pPr>
              <w:widowControl w:val="0"/>
              <w:tabs>
                <w:tab w:val="left" w:pos="375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B5C61">
              <w:rPr>
                <w:b/>
                <w:sz w:val="28"/>
                <w:szCs w:val="28"/>
              </w:rPr>
              <w:t>Номинация «</w:t>
            </w:r>
            <w:r w:rsidR="008745BC" w:rsidRPr="008745BC">
              <w:rPr>
                <w:b/>
                <w:sz w:val="28"/>
                <w:szCs w:val="28"/>
              </w:rPr>
              <w:t>Бюджет для граждан в современных формах искусства</w:t>
            </w:r>
            <w:r w:rsidRPr="00FB5C61">
              <w:rPr>
                <w:b/>
                <w:sz w:val="28"/>
                <w:szCs w:val="28"/>
              </w:rPr>
              <w:t>»</w:t>
            </w:r>
          </w:p>
        </w:tc>
      </w:tr>
      <w:tr w:rsidR="00324A5F" w:rsidRPr="00FB5C61" w:rsidTr="00AA3E4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B5C61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5F" w:rsidRPr="00FB5C61" w:rsidRDefault="00324A5F" w:rsidP="00AA3E4D">
            <w:pPr>
              <w:widowControl w:val="0"/>
              <w:tabs>
                <w:tab w:val="left" w:pos="375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24A5F" w:rsidRPr="00FB5C61" w:rsidTr="00AA3E4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B5C61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5F" w:rsidRPr="00FB5C61" w:rsidRDefault="00324A5F" w:rsidP="00AA3E4D">
            <w:pPr>
              <w:widowControl w:val="0"/>
              <w:tabs>
                <w:tab w:val="left" w:pos="375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24A5F" w:rsidRPr="00FB5C61" w:rsidTr="00AA3E4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B5C61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5F" w:rsidRPr="00FB5C61" w:rsidRDefault="00324A5F" w:rsidP="00AA3E4D">
            <w:pPr>
              <w:widowControl w:val="0"/>
              <w:tabs>
                <w:tab w:val="left" w:pos="375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24A5F" w:rsidRPr="00FB5C61" w:rsidTr="00AA3E4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B5C61">
              <w:rPr>
                <w:sz w:val="28"/>
                <w:szCs w:val="28"/>
              </w:rPr>
              <w:t>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5F" w:rsidRPr="00FB5C61" w:rsidRDefault="00324A5F" w:rsidP="00AA3E4D">
            <w:pPr>
              <w:widowControl w:val="0"/>
              <w:tabs>
                <w:tab w:val="left" w:pos="375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24A5F" w:rsidRPr="00FB5C61" w:rsidTr="00AA3E4D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A5F" w:rsidRPr="00FB5C61" w:rsidRDefault="00324A5F" w:rsidP="006C00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5C61">
              <w:rPr>
                <w:b/>
                <w:sz w:val="28"/>
                <w:szCs w:val="28"/>
              </w:rPr>
              <w:t>Номинация «</w:t>
            </w:r>
            <w:r w:rsidR="00B8634A" w:rsidRPr="00B8634A">
              <w:rPr>
                <w:b/>
                <w:sz w:val="28"/>
                <w:szCs w:val="28"/>
              </w:rPr>
              <w:t xml:space="preserve">Бюджет </w:t>
            </w:r>
            <w:r w:rsidR="006C00C6">
              <w:rPr>
                <w:b/>
                <w:sz w:val="28"/>
                <w:szCs w:val="28"/>
              </w:rPr>
              <w:t>и технологии будущего</w:t>
            </w:r>
            <w:r w:rsidRPr="00FB5C61">
              <w:rPr>
                <w:b/>
                <w:sz w:val="28"/>
                <w:szCs w:val="28"/>
              </w:rPr>
              <w:t>»</w:t>
            </w:r>
          </w:p>
        </w:tc>
      </w:tr>
      <w:tr w:rsidR="00324A5F" w:rsidRPr="00FB5C61" w:rsidTr="00AA3E4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B5C61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24A5F" w:rsidRPr="00FB5C61" w:rsidTr="00AA3E4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B5C61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24A5F" w:rsidRPr="00FB5C61" w:rsidTr="00AA3E4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B5C61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24A5F" w:rsidRPr="00FB5C61" w:rsidTr="00AA3E4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B5C61">
              <w:rPr>
                <w:sz w:val="28"/>
                <w:szCs w:val="28"/>
              </w:rPr>
              <w:t>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24A5F" w:rsidRPr="00FB5C61" w:rsidTr="00AA3E4D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A5F" w:rsidRPr="00FB5C61" w:rsidRDefault="00324A5F" w:rsidP="00A256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B5C61">
              <w:rPr>
                <w:b/>
                <w:sz w:val="28"/>
                <w:szCs w:val="28"/>
              </w:rPr>
              <w:t>Номинация «</w:t>
            </w:r>
            <w:r w:rsidR="008745BC" w:rsidRPr="008745BC">
              <w:rPr>
                <w:b/>
                <w:sz w:val="28"/>
                <w:szCs w:val="28"/>
              </w:rPr>
              <w:t>Игры о бюджетной и финансовой грамотности</w:t>
            </w:r>
            <w:r w:rsidRPr="00FB5C61">
              <w:rPr>
                <w:b/>
                <w:sz w:val="28"/>
                <w:szCs w:val="28"/>
              </w:rPr>
              <w:t>»</w:t>
            </w:r>
          </w:p>
        </w:tc>
      </w:tr>
      <w:tr w:rsidR="00324A5F" w:rsidRPr="00FB5C61" w:rsidTr="00AA3E4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B5C61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24A5F" w:rsidRPr="00FB5C61" w:rsidTr="00AA3E4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B5C61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24A5F" w:rsidRPr="00FB5C61" w:rsidTr="00AA3E4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B5C61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24A5F" w:rsidRPr="00FB5C61" w:rsidTr="00AA3E4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B5C61">
              <w:rPr>
                <w:sz w:val="28"/>
                <w:szCs w:val="28"/>
              </w:rPr>
              <w:t>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F" w:rsidRPr="00FB5C61" w:rsidRDefault="00324A5F" w:rsidP="00AA3E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666E4C" w:rsidRDefault="00666E4C" w:rsidP="001447A3">
      <w:pPr>
        <w:contextualSpacing/>
      </w:pPr>
    </w:p>
    <w:sectPr w:rsidR="00666E4C" w:rsidSect="00AA3E4D">
      <w:footerReference w:type="first" r:id="rId7"/>
      <w:pgSz w:w="11907" w:h="16840" w:code="9"/>
      <w:pgMar w:top="1134" w:right="567" w:bottom="709" w:left="1361" w:header="28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16C" w:rsidRDefault="00B7516C">
      <w:r>
        <w:separator/>
      </w:r>
    </w:p>
  </w:endnote>
  <w:endnote w:type="continuationSeparator" w:id="0">
    <w:p w:rsidR="00B7516C" w:rsidRDefault="00B7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16C" w:rsidRDefault="00B7516C" w:rsidP="00AA3E4D">
    <w:pPr>
      <w:pStyle w:val="ae"/>
      <w:tabs>
        <w:tab w:val="right" w:pos="9979"/>
      </w:tabs>
    </w:pPr>
    <w:r>
      <w:tab/>
    </w:r>
    <w:r>
      <w:tab/>
    </w:r>
    <w:r>
      <w:tab/>
    </w:r>
  </w:p>
  <w:p w:rsidR="00B7516C" w:rsidRPr="008625D9" w:rsidRDefault="00B7516C" w:rsidP="00AA3E4D">
    <w:pPr>
      <w:pStyle w:val="ConsPlusNormal"/>
      <w:spacing w:line="288" w:lineRule="auto"/>
      <w:ind w:firstLine="0"/>
      <w:contextualSpacing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16C" w:rsidRDefault="00B7516C">
      <w:r>
        <w:separator/>
      </w:r>
    </w:p>
  </w:footnote>
  <w:footnote w:type="continuationSeparator" w:id="0">
    <w:p w:rsidR="00B7516C" w:rsidRDefault="00B75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69AD"/>
    <w:multiLevelType w:val="hybridMultilevel"/>
    <w:tmpl w:val="1C6E1F96"/>
    <w:lvl w:ilvl="0" w:tplc="6B4A5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80E90"/>
    <w:multiLevelType w:val="hybridMultilevel"/>
    <w:tmpl w:val="C0F278A0"/>
    <w:lvl w:ilvl="0" w:tplc="0C4285E0">
      <w:numFmt w:val="bullet"/>
      <w:lvlText w:val="—"/>
      <w:lvlJc w:val="left"/>
      <w:pPr>
        <w:ind w:left="1359" w:hanging="366"/>
      </w:pPr>
      <w:rPr>
        <w:rFonts w:hint="default"/>
        <w:w w:val="49"/>
        <w:lang w:val="ru-RU" w:eastAsia="ru-RU" w:bidi="ru-RU"/>
      </w:rPr>
    </w:lvl>
    <w:lvl w:ilvl="1" w:tplc="71DEB8CC">
      <w:numFmt w:val="bullet"/>
      <w:lvlText w:val="•"/>
      <w:lvlJc w:val="left"/>
      <w:pPr>
        <w:ind w:left="1228" w:hanging="366"/>
      </w:pPr>
      <w:rPr>
        <w:rFonts w:hint="default"/>
        <w:lang w:val="ru-RU" w:eastAsia="ru-RU" w:bidi="ru-RU"/>
      </w:rPr>
    </w:lvl>
    <w:lvl w:ilvl="2" w:tplc="03A4F9CC">
      <w:numFmt w:val="bullet"/>
      <w:lvlText w:val="•"/>
      <w:lvlJc w:val="left"/>
      <w:pPr>
        <w:ind w:left="2236" w:hanging="366"/>
      </w:pPr>
      <w:rPr>
        <w:rFonts w:hint="default"/>
        <w:lang w:val="ru-RU" w:eastAsia="ru-RU" w:bidi="ru-RU"/>
      </w:rPr>
    </w:lvl>
    <w:lvl w:ilvl="3" w:tplc="BE1E124E">
      <w:numFmt w:val="bullet"/>
      <w:lvlText w:val="•"/>
      <w:lvlJc w:val="left"/>
      <w:pPr>
        <w:ind w:left="3244" w:hanging="366"/>
      </w:pPr>
      <w:rPr>
        <w:rFonts w:hint="default"/>
        <w:lang w:val="ru-RU" w:eastAsia="ru-RU" w:bidi="ru-RU"/>
      </w:rPr>
    </w:lvl>
    <w:lvl w:ilvl="4" w:tplc="B8A6273C">
      <w:numFmt w:val="bullet"/>
      <w:lvlText w:val="•"/>
      <w:lvlJc w:val="left"/>
      <w:pPr>
        <w:ind w:left="4252" w:hanging="366"/>
      </w:pPr>
      <w:rPr>
        <w:rFonts w:hint="default"/>
        <w:lang w:val="ru-RU" w:eastAsia="ru-RU" w:bidi="ru-RU"/>
      </w:rPr>
    </w:lvl>
    <w:lvl w:ilvl="5" w:tplc="78942D5E">
      <w:numFmt w:val="bullet"/>
      <w:lvlText w:val="•"/>
      <w:lvlJc w:val="left"/>
      <w:pPr>
        <w:ind w:left="5260" w:hanging="366"/>
      </w:pPr>
      <w:rPr>
        <w:rFonts w:hint="default"/>
        <w:lang w:val="ru-RU" w:eastAsia="ru-RU" w:bidi="ru-RU"/>
      </w:rPr>
    </w:lvl>
    <w:lvl w:ilvl="6" w:tplc="BA8C344C">
      <w:numFmt w:val="bullet"/>
      <w:lvlText w:val="•"/>
      <w:lvlJc w:val="left"/>
      <w:pPr>
        <w:ind w:left="6268" w:hanging="366"/>
      </w:pPr>
      <w:rPr>
        <w:rFonts w:hint="default"/>
        <w:lang w:val="ru-RU" w:eastAsia="ru-RU" w:bidi="ru-RU"/>
      </w:rPr>
    </w:lvl>
    <w:lvl w:ilvl="7" w:tplc="C0D65B5E">
      <w:numFmt w:val="bullet"/>
      <w:lvlText w:val="•"/>
      <w:lvlJc w:val="left"/>
      <w:pPr>
        <w:ind w:left="7276" w:hanging="366"/>
      </w:pPr>
      <w:rPr>
        <w:rFonts w:hint="default"/>
        <w:lang w:val="ru-RU" w:eastAsia="ru-RU" w:bidi="ru-RU"/>
      </w:rPr>
    </w:lvl>
    <w:lvl w:ilvl="8" w:tplc="89D4F5BE">
      <w:numFmt w:val="bullet"/>
      <w:lvlText w:val="•"/>
      <w:lvlJc w:val="left"/>
      <w:pPr>
        <w:ind w:left="8284" w:hanging="366"/>
      </w:pPr>
      <w:rPr>
        <w:rFonts w:hint="default"/>
        <w:lang w:val="ru-RU" w:eastAsia="ru-RU" w:bidi="ru-RU"/>
      </w:rPr>
    </w:lvl>
  </w:abstractNum>
  <w:abstractNum w:abstractNumId="2" w15:restartNumberingAfterBreak="0">
    <w:nsid w:val="0DAA5FD0"/>
    <w:multiLevelType w:val="hybridMultilevel"/>
    <w:tmpl w:val="D22EB7FC"/>
    <w:lvl w:ilvl="0" w:tplc="D81C3ABE">
      <w:start w:val="1"/>
      <w:numFmt w:val="decimal"/>
      <w:lvlText w:val="%1."/>
      <w:lvlJc w:val="left"/>
      <w:pPr>
        <w:ind w:left="215" w:hanging="286"/>
      </w:pPr>
      <w:rPr>
        <w:rFonts w:hint="default"/>
        <w:w w:val="101"/>
        <w:lang w:val="ru-RU" w:eastAsia="ru-RU" w:bidi="ru-RU"/>
      </w:rPr>
    </w:lvl>
    <w:lvl w:ilvl="1" w:tplc="D89ED316">
      <w:numFmt w:val="bullet"/>
      <w:lvlText w:val="•"/>
      <w:lvlJc w:val="left"/>
      <w:pPr>
        <w:ind w:left="1228" w:hanging="286"/>
      </w:pPr>
      <w:rPr>
        <w:rFonts w:hint="default"/>
        <w:lang w:val="ru-RU" w:eastAsia="ru-RU" w:bidi="ru-RU"/>
      </w:rPr>
    </w:lvl>
    <w:lvl w:ilvl="2" w:tplc="6AAA7AF8">
      <w:numFmt w:val="bullet"/>
      <w:lvlText w:val="•"/>
      <w:lvlJc w:val="left"/>
      <w:pPr>
        <w:ind w:left="2236" w:hanging="286"/>
      </w:pPr>
      <w:rPr>
        <w:rFonts w:hint="default"/>
        <w:lang w:val="ru-RU" w:eastAsia="ru-RU" w:bidi="ru-RU"/>
      </w:rPr>
    </w:lvl>
    <w:lvl w:ilvl="3" w:tplc="0D72437E">
      <w:numFmt w:val="bullet"/>
      <w:lvlText w:val="•"/>
      <w:lvlJc w:val="left"/>
      <w:pPr>
        <w:ind w:left="3244" w:hanging="286"/>
      </w:pPr>
      <w:rPr>
        <w:rFonts w:hint="default"/>
        <w:lang w:val="ru-RU" w:eastAsia="ru-RU" w:bidi="ru-RU"/>
      </w:rPr>
    </w:lvl>
    <w:lvl w:ilvl="4" w:tplc="ADD8ACB4">
      <w:numFmt w:val="bullet"/>
      <w:lvlText w:val="•"/>
      <w:lvlJc w:val="left"/>
      <w:pPr>
        <w:ind w:left="4252" w:hanging="286"/>
      </w:pPr>
      <w:rPr>
        <w:rFonts w:hint="default"/>
        <w:lang w:val="ru-RU" w:eastAsia="ru-RU" w:bidi="ru-RU"/>
      </w:rPr>
    </w:lvl>
    <w:lvl w:ilvl="5" w:tplc="2BA248FE">
      <w:numFmt w:val="bullet"/>
      <w:lvlText w:val="•"/>
      <w:lvlJc w:val="left"/>
      <w:pPr>
        <w:ind w:left="5260" w:hanging="286"/>
      </w:pPr>
      <w:rPr>
        <w:rFonts w:hint="default"/>
        <w:lang w:val="ru-RU" w:eastAsia="ru-RU" w:bidi="ru-RU"/>
      </w:rPr>
    </w:lvl>
    <w:lvl w:ilvl="6" w:tplc="9A726E1C">
      <w:numFmt w:val="bullet"/>
      <w:lvlText w:val="•"/>
      <w:lvlJc w:val="left"/>
      <w:pPr>
        <w:ind w:left="6268" w:hanging="286"/>
      </w:pPr>
      <w:rPr>
        <w:rFonts w:hint="default"/>
        <w:lang w:val="ru-RU" w:eastAsia="ru-RU" w:bidi="ru-RU"/>
      </w:rPr>
    </w:lvl>
    <w:lvl w:ilvl="7" w:tplc="92729882">
      <w:numFmt w:val="bullet"/>
      <w:lvlText w:val="•"/>
      <w:lvlJc w:val="left"/>
      <w:pPr>
        <w:ind w:left="7276" w:hanging="286"/>
      </w:pPr>
      <w:rPr>
        <w:rFonts w:hint="default"/>
        <w:lang w:val="ru-RU" w:eastAsia="ru-RU" w:bidi="ru-RU"/>
      </w:rPr>
    </w:lvl>
    <w:lvl w:ilvl="8" w:tplc="423ECD4E">
      <w:numFmt w:val="bullet"/>
      <w:lvlText w:val="•"/>
      <w:lvlJc w:val="left"/>
      <w:pPr>
        <w:ind w:left="8284" w:hanging="286"/>
      </w:pPr>
      <w:rPr>
        <w:rFonts w:hint="default"/>
        <w:lang w:val="ru-RU" w:eastAsia="ru-RU" w:bidi="ru-RU"/>
      </w:rPr>
    </w:lvl>
  </w:abstractNum>
  <w:abstractNum w:abstractNumId="3" w15:restartNumberingAfterBreak="0">
    <w:nsid w:val="13857743"/>
    <w:multiLevelType w:val="hybridMultilevel"/>
    <w:tmpl w:val="947AAAF2"/>
    <w:lvl w:ilvl="0" w:tplc="63A8AA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51B5808"/>
    <w:multiLevelType w:val="hybridMultilevel"/>
    <w:tmpl w:val="57E0B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75D7E"/>
    <w:multiLevelType w:val="hybridMultilevel"/>
    <w:tmpl w:val="6206E126"/>
    <w:lvl w:ilvl="0" w:tplc="050E631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364676"/>
    <w:multiLevelType w:val="hybridMultilevel"/>
    <w:tmpl w:val="F200A49A"/>
    <w:lvl w:ilvl="0" w:tplc="C922CB6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5CA1B4B"/>
    <w:multiLevelType w:val="multilevel"/>
    <w:tmpl w:val="4A28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FB06C0"/>
    <w:multiLevelType w:val="multilevel"/>
    <w:tmpl w:val="62D2B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63BE42BA"/>
    <w:multiLevelType w:val="hybridMultilevel"/>
    <w:tmpl w:val="100039F2"/>
    <w:lvl w:ilvl="0" w:tplc="F44E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6BA2BE6"/>
    <w:multiLevelType w:val="hybridMultilevel"/>
    <w:tmpl w:val="F4FE3E1C"/>
    <w:lvl w:ilvl="0" w:tplc="62863E0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7601565"/>
    <w:multiLevelType w:val="hybridMultilevel"/>
    <w:tmpl w:val="D1B48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26A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9F43D1"/>
    <w:multiLevelType w:val="hybridMultilevel"/>
    <w:tmpl w:val="69960774"/>
    <w:lvl w:ilvl="0" w:tplc="F54ACFB6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2BBC3DA2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C060B688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DC64356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B934A8DE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EDDCD096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83863A84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378C7842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1138DCB8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75725E89"/>
    <w:multiLevelType w:val="hybridMultilevel"/>
    <w:tmpl w:val="E01AD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8"/>
  </w:num>
  <w:num w:numId="5">
    <w:abstractNumId w:val="3"/>
  </w:num>
  <w:num w:numId="6">
    <w:abstractNumId w:val="14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9"/>
  </w:num>
  <w:num w:numId="12">
    <w:abstractNumId w:val="5"/>
  </w:num>
  <w:num w:numId="13">
    <w:abstractNumId w:val="2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5F"/>
    <w:rsid w:val="00000EDD"/>
    <w:rsid w:val="0000147F"/>
    <w:rsid w:val="00001665"/>
    <w:rsid w:val="00001669"/>
    <w:rsid w:val="0000167E"/>
    <w:rsid w:val="00001D94"/>
    <w:rsid w:val="000036FD"/>
    <w:rsid w:val="0000381F"/>
    <w:rsid w:val="00004404"/>
    <w:rsid w:val="0000470A"/>
    <w:rsid w:val="00004EB3"/>
    <w:rsid w:val="00005D59"/>
    <w:rsid w:val="000064F1"/>
    <w:rsid w:val="0001006F"/>
    <w:rsid w:val="00010193"/>
    <w:rsid w:val="00010891"/>
    <w:rsid w:val="00011602"/>
    <w:rsid w:val="00011AFB"/>
    <w:rsid w:val="00012AED"/>
    <w:rsid w:val="00013430"/>
    <w:rsid w:val="0001370D"/>
    <w:rsid w:val="00013CC1"/>
    <w:rsid w:val="00013D61"/>
    <w:rsid w:val="00014B8E"/>
    <w:rsid w:val="00015B5A"/>
    <w:rsid w:val="00015E19"/>
    <w:rsid w:val="00016739"/>
    <w:rsid w:val="00016D8C"/>
    <w:rsid w:val="00017441"/>
    <w:rsid w:val="000178C7"/>
    <w:rsid w:val="00017B6A"/>
    <w:rsid w:val="00017CF5"/>
    <w:rsid w:val="00020817"/>
    <w:rsid w:val="000218ED"/>
    <w:rsid w:val="00021AFA"/>
    <w:rsid w:val="00021F43"/>
    <w:rsid w:val="00023DB7"/>
    <w:rsid w:val="00024252"/>
    <w:rsid w:val="00025380"/>
    <w:rsid w:val="0002548C"/>
    <w:rsid w:val="00025608"/>
    <w:rsid w:val="00025A8E"/>
    <w:rsid w:val="00025BD5"/>
    <w:rsid w:val="00025FC5"/>
    <w:rsid w:val="000260AF"/>
    <w:rsid w:val="00030376"/>
    <w:rsid w:val="0003049A"/>
    <w:rsid w:val="000310AD"/>
    <w:rsid w:val="00031693"/>
    <w:rsid w:val="00031B50"/>
    <w:rsid w:val="000328E1"/>
    <w:rsid w:val="00032D9B"/>
    <w:rsid w:val="00035749"/>
    <w:rsid w:val="00036A32"/>
    <w:rsid w:val="0003700E"/>
    <w:rsid w:val="00041258"/>
    <w:rsid w:val="000415E2"/>
    <w:rsid w:val="0004250A"/>
    <w:rsid w:val="00043EFB"/>
    <w:rsid w:val="00044DC5"/>
    <w:rsid w:val="00047406"/>
    <w:rsid w:val="000474C3"/>
    <w:rsid w:val="00050590"/>
    <w:rsid w:val="00051465"/>
    <w:rsid w:val="000516FD"/>
    <w:rsid w:val="00052B56"/>
    <w:rsid w:val="0005426A"/>
    <w:rsid w:val="00054A52"/>
    <w:rsid w:val="00056803"/>
    <w:rsid w:val="000571D2"/>
    <w:rsid w:val="00060E77"/>
    <w:rsid w:val="00060FC3"/>
    <w:rsid w:val="00063BA4"/>
    <w:rsid w:val="00063F5E"/>
    <w:rsid w:val="00063F61"/>
    <w:rsid w:val="00064001"/>
    <w:rsid w:val="00064834"/>
    <w:rsid w:val="0006487F"/>
    <w:rsid w:val="00065292"/>
    <w:rsid w:val="0006602C"/>
    <w:rsid w:val="00066CDE"/>
    <w:rsid w:val="0006748B"/>
    <w:rsid w:val="0006762E"/>
    <w:rsid w:val="00067907"/>
    <w:rsid w:val="00067DB8"/>
    <w:rsid w:val="00070631"/>
    <w:rsid w:val="00071249"/>
    <w:rsid w:val="00071FE8"/>
    <w:rsid w:val="00072074"/>
    <w:rsid w:val="000740D4"/>
    <w:rsid w:val="00074910"/>
    <w:rsid w:val="00074ABF"/>
    <w:rsid w:val="000757FB"/>
    <w:rsid w:val="00080165"/>
    <w:rsid w:val="00080251"/>
    <w:rsid w:val="00080887"/>
    <w:rsid w:val="0008160B"/>
    <w:rsid w:val="00081C37"/>
    <w:rsid w:val="00082688"/>
    <w:rsid w:val="000828AF"/>
    <w:rsid w:val="0008400F"/>
    <w:rsid w:val="0008453F"/>
    <w:rsid w:val="00084BBD"/>
    <w:rsid w:val="00086F63"/>
    <w:rsid w:val="00087DB4"/>
    <w:rsid w:val="00087F69"/>
    <w:rsid w:val="00091B9F"/>
    <w:rsid w:val="000923EB"/>
    <w:rsid w:val="00092D46"/>
    <w:rsid w:val="000932DB"/>
    <w:rsid w:val="0009361D"/>
    <w:rsid w:val="00093E23"/>
    <w:rsid w:val="00094920"/>
    <w:rsid w:val="00095750"/>
    <w:rsid w:val="00095D81"/>
    <w:rsid w:val="00095DDF"/>
    <w:rsid w:val="00096868"/>
    <w:rsid w:val="000A169F"/>
    <w:rsid w:val="000A1857"/>
    <w:rsid w:val="000A2050"/>
    <w:rsid w:val="000A2390"/>
    <w:rsid w:val="000A2B26"/>
    <w:rsid w:val="000B03C0"/>
    <w:rsid w:val="000B0D61"/>
    <w:rsid w:val="000B10BD"/>
    <w:rsid w:val="000B1B53"/>
    <w:rsid w:val="000B2BD6"/>
    <w:rsid w:val="000B33AD"/>
    <w:rsid w:val="000B429A"/>
    <w:rsid w:val="000B4562"/>
    <w:rsid w:val="000B5223"/>
    <w:rsid w:val="000B6597"/>
    <w:rsid w:val="000B735A"/>
    <w:rsid w:val="000B7657"/>
    <w:rsid w:val="000B7EDF"/>
    <w:rsid w:val="000C0CF6"/>
    <w:rsid w:val="000C164F"/>
    <w:rsid w:val="000C1697"/>
    <w:rsid w:val="000C235F"/>
    <w:rsid w:val="000C2438"/>
    <w:rsid w:val="000C264B"/>
    <w:rsid w:val="000C29AA"/>
    <w:rsid w:val="000C2DDC"/>
    <w:rsid w:val="000C2DE4"/>
    <w:rsid w:val="000C32A7"/>
    <w:rsid w:val="000C3A14"/>
    <w:rsid w:val="000C43DD"/>
    <w:rsid w:val="000C4E80"/>
    <w:rsid w:val="000C6A36"/>
    <w:rsid w:val="000C763E"/>
    <w:rsid w:val="000C7EA0"/>
    <w:rsid w:val="000D05D9"/>
    <w:rsid w:val="000D1E1A"/>
    <w:rsid w:val="000D2032"/>
    <w:rsid w:val="000D20C3"/>
    <w:rsid w:val="000D20FF"/>
    <w:rsid w:val="000D2BC9"/>
    <w:rsid w:val="000D2C4C"/>
    <w:rsid w:val="000D2F38"/>
    <w:rsid w:val="000D3FCD"/>
    <w:rsid w:val="000D4480"/>
    <w:rsid w:val="000D4BBB"/>
    <w:rsid w:val="000D4C04"/>
    <w:rsid w:val="000D5F21"/>
    <w:rsid w:val="000D60D1"/>
    <w:rsid w:val="000D775E"/>
    <w:rsid w:val="000E075D"/>
    <w:rsid w:val="000E2C68"/>
    <w:rsid w:val="000E302C"/>
    <w:rsid w:val="000E33F9"/>
    <w:rsid w:val="000E40C1"/>
    <w:rsid w:val="000E4E05"/>
    <w:rsid w:val="000E5243"/>
    <w:rsid w:val="000E5C10"/>
    <w:rsid w:val="000E665F"/>
    <w:rsid w:val="000E6E46"/>
    <w:rsid w:val="000E71CD"/>
    <w:rsid w:val="000F448A"/>
    <w:rsid w:val="000F48E3"/>
    <w:rsid w:val="000F57EF"/>
    <w:rsid w:val="000F5BC3"/>
    <w:rsid w:val="000F7280"/>
    <w:rsid w:val="001008B3"/>
    <w:rsid w:val="0010219B"/>
    <w:rsid w:val="001025BB"/>
    <w:rsid w:val="001027A1"/>
    <w:rsid w:val="00105CE0"/>
    <w:rsid w:val="00105FC5"/>
    <w:rsid w:val="00107788"/>
    <w:rsid w:val="001108BE"/>
    <w:rsid w:val="001110C1"/>
    <w:rsid w:val="00111A04"/>
    <w:rsid w:val="00111F1D"/>
    <w:rsid w:val="00112840"/>
    <w:rsid w:val="001137D0"/>
    <w:rsid w:val="00113BB5"/>
    <w:rsid w:val="00115022"/>
    <w:rsid w:val="001151A9"/>
    <w:rsid w:val="001155AC"/>
    <w:rsid w:val="0011612A"/>
    <w:rsid w:val="0011733E"/>
    <w:rsid w:val="0012033C"/>
    <w:rsid w:val="00121AC4"/>
    <w:rsid w:val="00122968"/>
    <w:rsid w:val="0012369B"/>
    <w:rsid w:val="001238C5"/>
    <w:rsid w:val="00123B3B"/>
    <w:rsid w:val="0012402A"/>
    <w:rsid w:val="001243D1"/>
    <w:rsid w:val="0012548A"/>
    <w:rsid w:val="001255B6"/>
    <w:rsid w:val="001264B0"/>
    <w:rsid w:val="00127290"/>
    <w:rsid w:val="001274EC"/>
    <w:rsid w:val="0013051F"/>
    <w:rsid w:val="00130556"/>
    <w:rsid w:val="001309EF"/>
    <w:rsid w:val="00132C48"/>
    <w:rsid w:val="00132E89"/>
    <w:rsid w:val="0013384A"/>
    <w:rsid w:val="00137F00"/>
    <w:rsid w:val="0014081F"/>
    <w:rsid w:val="0014146B"/>
    <w:rsid w:val="00142395"/>
    <w:rsid w:val="00142714"/>
    <w:rsid w:val="00142848"/>
    <w:rsid w:val="00143C6A"/>
    <w:rsid w:val="001446DD"/>
    <w:rsid w:val="001447A3"/>
    <w:rsid w:val="001447A9"/>
    <w:rsid w:val="00146695"/>
    <w:rsid w:val="00146D2E"/>
    <w:rsid w:val="001479FC"/>
    <w:rsid w:val="00147CB4"/>
    <w:rsid w:val="00147CC2"/>
    <w:rsid w:val="001509C8"/>
    <w:rsid w:val="00152D97"/>
    <w:rsid w:val="00154132"/>
    <w:rsid w:val="00154321"/>
    <w:rsid w:val="001547DB"/>
    <w:rsid w:val="0015556A"/>
    <w:rsid w:val="001555C4"/>
    <w:rsid w:val="00156ADD"/>
    <w:rsid w:val="001570C2"/>
    <w:rsid w:val="00157E14"/>
    <w:rsid w:val="00161CFF"/>
    <w:rsid w:val="001626FA"/>
    <w:rsid w:val="0016326E"/>
    <w:rsid w:val="00163C6C"/>
    <w:rsid w:val="0016513E"/>
    <w:rsid w:val="00166214"/>
    <w:rsid w:val="00166587"/>
    <w:rsid w:val="00167429"/>
    <w:rsid w:val="0016782D"/>
    <w:rsid w:val="00171AF9"/>
    <w:rsid w:val="00171E77"/>
    <w:rsid w:val="001722FE"/>
    <w:rsid w:val="001725C3"/>
    <w:rsid w:val="00172B46"/>
    <w:rsid w:val="00172DEF"/>
    <w:rsid w:val="00173228"/>
    <w:rsid w:val="001732CB"/>
    <w:rsid w:val="00173D06"/>
    <w:rsid w:val="00174D04"/>
    <w:rsid w:val="0017674B"/>
    <w:rsid w:val="00176863"/>
    <w:rsid w:val="0017753C"/>
    <w:rsid w:val="00177DEB"/>
    <w:rsid w:val="001801B1"/>
    <w:rsid w:val="00180A7E"/>
    <w:rsid w:val="00180AD1"/>
    <w:rsid w:val="00180FA6"/>
    <w:rsid w:val="0018113D"/>
    <w:rsid w:val="00181F2E"/>
    <w:rsid w:val="00183527"/>
    <w:rsid w:val="00183836"/>
    <w:rsid w:val="00183A1C"/>
    <w:rsid w:val="00184D9B"/>
    <w:rsid w:val="0018512B"/>
    <w:rsid w:val="00185358"/>
    <w:rsid w:val="00186C03"/>
    <w:rsid w:val="00187719"/>
    <w:rsid w:val="0019142E"/>
    <w:rsid w:val="00192425"/>
    <w:rsid w:val="00192CAD"/>
    <w:rsid w:val="00192CB5"/>
    <w:rsid w:val="0019306B"/>
    <w:rsid w:val="001945E0"/>
    <w:rsid w:val="00194B43"/>
    <w:rsid w:val="001951E4"/>
    <w:rsid w:val="001959C4"/>
    <w:rsid w:val="00195D7E"/>
    <w:rsid w:val="00196E0A"/>
    <w:rsid w:val="001A0635"/>
    <w:rsid w:val="001A091D"/>
    <w:rsid w:val="001A1C83"/>
    <w:rsid w:val="001A1DB1"/>
    <w:rsid w:val="001A39E3"/>
    <w:rsid w:val="001A4584"/>
    <w:rsid w:val="001A4A2B"/>
    <w:rsid w:val="001A5DD6"/>
    <w:rsid w:val="001A5F21"/>
    <w:rsid w:val="001A6888"/>
    <w:rsid w:val="001A6F33"/>
    <w:rsid w:val="001B026E"/>
    <w:rsid w:val="001B201C"/>
    <w:rsid w:val="001B5436"/>
    <w:rsid w:val="001B5D65"/>
    <w:rsid w:val="001B6572"/>
    <w:rsid w:val="001C035B"/>
    <w:rsid w:val="001C075E"/>
    <w:rsid w:val="001C082F"/>
    <w:rsid w:val="001C345A"/>
    <w:rsid w:val="001C4298"/>
    <w:rsid w:val="001C5EBC"/>
    <w:rsid w:val="001D0B4E"/>
    <w:rsid w:val="001D1D79"/>
    <w:rsid w:val="001D324F"/>
    <w:rsid w:val="001D34E6"/>
    <w:rsid w:val="001D37E1"/>
    <w:rsid w:val="001D38C4"/>
    <w:rsid w:val="001D4543"/>
    <w:rsid w:val="001D5BDC"/>
    <w:rsid w:val="001D6595"/>
    <w:rsid w:val="001D67D9"/>
    <w:rsid w:val="001D70D3"/>
    <w:rsid w:val="001D7739"/>
    <w:rsid w:val="001E022C"/>
    <w:rsid w:val="001E063E"/>
    <w:rsid w:val="001E0901"/>
    <w:rsid w:val="001E0CB0"/>
    <w:rsid w:val="001E0EA4"/>
    <w:rsid w:val="001E1D1D"/>
    <w:rsid w:val="001E21DE"/>
    <w:rsid w:val="001E2919"/>
    <w:rsid w:val="001E343B"/>
    <w:rsid w:val="001E3926"/>
    <w:rsid w:val="001E3EC0"/>
    <w:rsid w:val="001E7116"/>
    <w:rsid w:val="001E7DD3"/>
    <w:rsid w:val="001F1118"/>
    <w:rsid w:val="001F1430"/>
    <w:rsid w:val="001F3691"/>
    <w:rsid w:val="001F3B42"/>
    <w:rsid w:val="001F3D11"/>
    <w:rsid w:val="001F432F"/>
    <w:rsid w:val="001F5257"/>
    <w:rsid w:val="001F6D51"/>
    <w:rsid w:val="001F7E63"/>
    <w:rsid w:val="002003CE"/>
    <w:rsid w:val="00200D4D"/>
    <w:rsid w:val="00203178"/>
    <w:rsid w:val="0020348D"/>
    <w:rsid w:val="00204230"/>
    <w:rsid w:val="00204F84"/>
    <w:rsid w:val="0020570C"/>
    <w:rsid w:val="002058B7"/>
    <w:rsid w:val="00207902"/>
    <w:rsid w:val="002105C8"/>
    <w:rsid w:val="0021146F"/>
    <w:rsid w:val="002115E9"/>
    <w:rsid w:val="0021257E"/>
    <w:rsid w:val="0021370C"/>
    <w:rsid w:val="0021402F"/>
    <w:rsid w:val="002147CA"/>
    <w:rsid w:val="0021554D"/>
    <w:rsid w:val="002156CA"/>
    <w:rsid w:val="002156D5"/>
    <w:rsid w:val="00215E39"/>
    <w:rsid w:val="00217961"/>
    <w:rsid w:val="002200F8"/>
    <w:rsid w:val="002203EB"/>
    <w:rsid w:val="002204E5"/>
    <w:rsid w:val="00220763"/>
    <w:rsid w:val="00221C0A"/>
    <w:rsid w:val="0022238F"/>
    <w:rsid w:val="00222F1F"/>
    <w:rsid w:val="00222F9B"/>
    <w:rsid w:val="002246C8"/>
    <w:rsid w:val="0022504A"/>
    <w:rsid w:val="002255B9"/>
    <w:rsid w:val="00225650"/>
    <w:rsid w:val="00225B8E"/>
    <w:rsid w:val="00226C9F"/>
    <w:rsid w:val="0022765F"/>
    <w:rsid w:val="00227907"/>
    <w:rsid w:val="002279FE"/>
    <w:rsid w:val="00227A20"/>
    <w:rsid w:val="00227EDA"/>
    <w:rsid w:val="0023028A"/>
    <w:rsid w:val="00230727"/>
    <w:rsid w:val="00231071"/>
    <w:rsid w:val="00234F76"/>
    <w:rsid w:val="002369D8"/>
    <w:rsid w:val="00237C38"/>
    <w:rsid w:val="00240AFF"/>
    <w:rsid w:val="00240E1E"/>
    <w:rsid w:val="002411B4"/>
    <w:rsid w:val="00241632"/>
    <w:rsid w:val="00241666"/>
    <w:rsid w:val="00242232"/>
    <w:rsid w:val="00242436"/>
    <w:rsid w:val="00244050"/>
    <w:rsid w:val="00244948"/>
    <w:rsid w:val="00245C61"/>
    <w:rsid w:val="00245D76"/>
    <w:rsid w:val="002466C0"/>
    <w:rsid w:val="00246EDB"/>
    <w:rsid w:val="00247F64"/>
    <w:rsid w:val="00251116"/>
    <w:rsid w:val="00251937"/>
    <w:rsid w:val="0025278B"/>
    <w:rsid w:val="00252887"/>
    <w:rsid w:val="002539C6"/>
    <w:rsid w:val="00253FE0"/>
    <w:rsid w:val="002540EC"/>
    <w:rsid w:val="00254BE3"/>
    <w:rsid w:val="00255842"/>
    <w:rsid w:val="00255D4B"/>
    <w:rsid w:val="00260A1E"/>
    <w:rsid w:val="00260CF7"/>
    <w:rsid w:val="00260F6F"/>
    <w:rsid w:val="00261DD7"/>
    <w:rsid w:val="002627D3"/>
    <w:rsid w:val="00262F9D"/>
    <w:rsid w:val="00264DD1"/>
    <w:rsid w:val="002651C6"/>
    <w:rsid w:val="0026522D"/>
    <w:rsid w:val="002657D7"/>
    <w:rsid w:val="0027030D"/>
    <w:rsid w:val="002711EA"/>
    <w:rsid w:val="00271245"/>
    <w:rsid w:val="002726A3"/>
    <w:rsid w:val="002731CE"/>
    <w:rsid w:val="00273619"/>
    <w:rsid w:val="00273E27"/>
    <w:rsid w:val="00274332"/>
    <w:rsid w:val="00274480"/>
    <w:rsid w:val="0027567F"/>
    <w:rsid w:val="00275856"/>
    <w:rsid w:val="00276140"/>
    <w:rsid w:val="0027640F"/>
    <w:rsid w:val="002774D0"/>
    <w:rsid w:val="002778D8"/>
    <w:rsid w:val="0028219A"/>
    <w:rsid w:val="002831DD"/>
    <w:rsid w:val="0028349B"/>
    <w:rsid w:val="00283BC2"/>
    <w:rsid w:val="00283C85"/>
    <w:rsid w:val="002844BE"/>
    <w:rsid w:val="00284CAA"/>
    <w:rsid w:val="00285E3D"/>
    <w:rsid w:val="002863B0"/>
    <w:rsid w:val="0028694A"/>
    <w:rsid w:val="00290727"/>
    <w:rsid w:val="00290D1F"/>
    <w:rsid w:val="00290DD8"/>
    <w:rsid w:val="00291858"/>
    <w:rsid w:val="002921F1"/>
    <w:rsid w:val="00292717"/>
    <w:rsid w:val="002927CA"/>
    <w:rsid w:val="00292B43"/>
    <w:rsid w:val="0029310C"/>
    <w:rsid w:val="00293565"/>
    <w:rsid w:val="00293822"/>
    <w:rsid w:val="00293D81"/>
    <w:rsid w:val="00294849"/>
    <w:rsid w:val="00294ABF"/>
    <w:rsid w:val="00294B5F"/>
    <w:rsid w:val="00296292"/>
    <w:rsid w:val="00296A48"/>
    <w:rsid w:val="00297446"/>
    <w:rsid w:val="002977F0"/>
    <w:rsid w:val="002A034F"/>
    <w:rsid w:val="002A05C3"/>
    <w:rsid w:val="002A13D7"/>
    <w:rsid w:val="002A3131"/>
    <w:rsid w:val="002A405E"/>
    <w:rsid w:val="002A4181"/>
    <w:rsid w:val="002A5A74"/>
    <w:rsid w:val="002A66EA"/>
    <w:rsid w:val="002A6AF7"/>
    <w:rsid w:val="002A6CB0"/>
    <w:rsid w:val="002A6D54"/>
    <w:rsid w:val="002A6F80"/>
    <w:rsid w:val="002A700F"/>
    <w:rsid w:val="002A78E3"/>
    <w:rsid w:val="002B0EBC"/>
    <w:rsid w:val="002B0F91"/>
    <w:rsid w:val="002B101F"/>
    <w:rsid w:val="002B12FA"/>
    <w:rsid w:val="002B1AB9"/>
    <w:rsid w:val="002B343D"/>
    <w:rsid w:val="002B3FBA"/>
    <w:rsid w:val="002B4027"/>
    <w:rsid w:val="002B4601"/>
    <w:rsid w:val="002B4AC0"/>
    <w:rsid w:val="002B4F72"/>
    <w:rsid w:val="002B535C"/>
    <w:rsid w:val="002B5869"/>
    <w:rsid w:val="002C0695"/>
    <w:rsid w:val="002C0FCA"/>
    <w:rsid w:val="002C288A"/>
    <w:rsid w:val="002C2E05"/>
    <w:rsid w:val="002C377A"/>
    <w:rsid w:val="002C386B"/>
    <w:rsid w:val="002C4B01"/>
    <w:rsid w:val="002C56AF"/>
    <w:rsid w:val="002C6046"/>
    <w:rsid w:val="002C624E"/>
    <w:rsid w:val="002C70E8"/>
    <w:rsid w:val="002D11E5"/>
    <w:rsid w:val="002D2135"/>
    <w:rsid w:val="002D4BAD"/>
    <w:rsid w:val="002D4C01"/>
    <w:rsid w:val="002D55F8"/>
    <w:rsid w:val="002D61E1"/>
    <w:rsid w:val="002D61E5"/>
    <w:rsid w:val="002D6631"/>
    <w:rsid w:val="002D7059"/>
    <w:rsid w:val="002D7E11"/>
    <w:rsid w:val="002E23CF"/>
    <w:rsid w:val="002E52E4"/>
    <w:rsid w:val="002E6D1F"/>
    <w:rsid w:val="002E748C"/>
    <w:rsid w:val="002F03C3"/>
    <w:rsid w:val="002F344D"/>
    <w:rsid w:val="002F3847"/>
    <w:rsid w:val="002F527F"/>
    <w:rsid w:val="002F53BA"/>
    <w:rsid w:val="002F59DE"/>
    <w:rsid w:val="002F6C76"/>
    <w:rsid w:val="002F6CFF"/>
    <w:rsid w:val="002F7468"/>
    <w:rsid w:val="003000FB"/>
    <w:rsid w:val="00300B3C"/>
    <w:rsid w:val="00301320"/>
    <w:rsid w:val="00302916"/>
    <w:rsid w:val="00304A02"/>
    <w:rsid w:val="003052DB"/>
    <w:rsid w:val="00306931"/>
    <w:rsid w:val="00306F1F"/>
    <w:rsid w:val="003102E8"/>
    <w:rsid w:val="003108DA"/>
    <w:rsid w:val="0031154C"/>
    <w:rsid w:val="00311C84"/>
    <w:rsid w:val="00311E39"/>
    <w:rsid w:val="00312161"/>
    <w:rsid w:val="00314BD1"/>
    <w:rsid w:val="003150A4"/>
    <w:rsid w:val="00315518"/>
    <w:rsid w:val="0031727E"/>
    <w:rsid w:val="00320988"/>
    <w:rsid w:val="00321DA5"/>
    <w:rsid w:val="0032219B"/>
    <w:rsid w:val="00322654"/>
    <w:rsid w:val="003227A0"/>
    <w:rsid w:val="00324449"/>
    <w:rsid w:val="00324A5F"/>
    <w:rsid w:val="00325C09"/>
    <w:rsid w:val="00325F85"/>
    <w:rsid w:val="003263FB"/>
    <w:rsid w:val="00327A8C"/>
    <w:rsid w:val="003304A0"/>
    <w:rsid w:val="00330766"/>
    <w:rsid w:val="0033087E"/>
    <w:rsid w:val="00331AE7"/>
    <w:rsid w:val="00331B26"/>
    <w:rsid w:val="00331D49"/>
    <w:rsid w:val="00331FA9"/>
    <w:rsid w:val="0033256C"/>
    <w:rsid w:val="003325CE"/>
    <w:rsid w:val="00332C13"/>
    <w:rsid w:val="003331D4"/>
    <w:rsid w:val="003337C8"/>
    <w:rsid w:val="0033389D"/>
    <w:rsid w:val="003339A5"/>
    <w:rsid w:val="00336039"/>
    <w:rsid w:val="0033671C"/>
    <w:rsid w:val="0033711B"/>
    <w:rsid w:val="00337821"/>
    <w:rsid w:val="00337C14"/>
    <w:rsid w:val="00337E6E"/>
    <w:rsid w:val="00340E4A"/>
    <w:rsid w:val="00340F20"/>
    <w:rsid w:val="00341EE6"/>
    <w:rsid w:val="00341FA1"/>
    <w:rsid w:val="00343F15"/>
    <w:rsid w:val="00346861"/>
    <w:rsid w:val="00346E2F"/>
    <w:rsid w:val="003472D7"/>
    <w:rsid w:val="00347871"/>
    <w:rsid w:val="00347907"/>
    <w:rsid w:val="0035009F"/>
    <w:rsid w:val="0035012D"/>
    <w:rsid w:val="0035081F"/>
    <w:rsid w:val="003514B2"/>
    <w:rsid w:val="003522EE"/>
    <w:rsid w:val="003523BC"/>
    <w:rsid w:val="0035251A"/>
    <w:rsid w:val="00352646"/>
    <w:rsid w:val="00352984"/>
    <w:rsid w:val="00352F09"/>
    <w:rsid w:val="003543D8"/>
    <w:rsid w:val="003548D1"/>
    <w:rsid w:val="0035522F"/>
    <w:rsid w:val="00355EDA"/>
    <w:rsid w:val="00356281"/>
    <w:rsid w:val="003562F3"/>
    <w:rsid w:val="00356D1C"/>
    <w:rsid w:val="0036003A"/>
    <w:rsid w:val="003611CD"/>
    <w:rsid w:val="003614D4"/>
    <w:rsid w:val="0036240A"/>
    <w:rsid w:val="003627D1"/>
    <w:rsid w:val="00363B56"/>
    <w:rsid w:val="00363BD8"/>
    <w:rsid w:val="00365ACD"/>
    <w:rsid w:val="00365B1B"/>
    <w:rsid w:val="00366491"/>
    <w:rsid w:val="003673C8"/>
    <w:rsid w:val="003704C5"/>
    <w:rsid w:val="00370770"/>
    <w:rsid w:val="00370EF3"/>
    <w:rsid w:val="00373A56"/>
    <w:rsid w:val="00376E8D"/>
    <w:rsid w:val="00377BB6"/>
    <w:rsid w:val="00380388"/>
    <w:rsid w:val="00380C82"/>
    <w:rsid w:val="00381CBF"/>
    <w:rsid w:val="00382108"/>
    <w:rsid w:val="003824DA"/>
    <w:rsid w:val="0038507E"/>
    <w:rsid w:val="0038598C"/>
    <w:rsid w:val="00386F05"/>
    <w:rsid w:val="00387A13"/>
    <w:rsid w:val="00387D00"/>
    <w:rsid w:val="00387D95"/>
    <w:rsid w:val="0039143A"/>
    <w:rsid w:val="00391CCA"/>
    <w:rsid w:val="00392A89"/>
    <w:rsid w:val="00394547"/>
    <w:rsid w:val="00394D6D"/>
    <w:rsid w:val="003957A9"/>
    <w:rsid w:val="003964B3"/>
    <w:rsid w:val="00396911"/>
    <w:rsid w:val="00396EAB"/>
    <w:rsid w:val="003A1934"/>
    <w:rsid w:val="003A3396"/>
    <w:rsid w:val="003A3657"/>
    <w:rsid w:val="003A37AF"/>
    <w:rsid w:val="003A3977"/>
    <w:rsid w:val="003A7863"/>
    <w:rsid w:val="003B06C5"/>
    <w:rsid w:val="003B0B6F"/>
    <w:rsid w:val="003B129C"/>
    <w:rsid w:val="003B1B27"/>
    <w:rsid w:val="003B1BB2"/>
    <w:rsid w:val="003B2CDA"/>
    <w:rsid w:val="003B3159"/>
    <w:rsid w:val="003B32A3"/>
    <w:rsid w:val="003B5E8C"/>
    <w:rsid w:val="003B6299"/>
    <w:rsid w:val="003C0156"/>
    <w:rsid w:val="003C113F"/>
    <w:rsid w:val="003C18A8"/>
    <w:rsid w:val="003C1963"/>
    <w:rsid w:val="003C25EF"/>
    <w:rsid w:val="003C295A"/>
    <w:rsid w:val="003C38A6"/>
    <w:rsid w:val="003C4087"/>
    <w:rsid w:val="003C4185"/>
    <w:rsid w:val="003C461D"/>
    <w:rsid w:val="003C5250"/>
    <w:rsid w:val="003C5AAB"/>
    <w:rsid w:val="003C5D0B"/>
    <w:rsid w:val="003C6665"/>
    <w:rsid w:val="003C6ABA"/>
    <w:rsid w:val="003C6FCC"/>
    <w:rsid w:val="003C74D4"/>
    <w:rsid w:val="003C7A68"/>
    <w:rsid w:val="003D158B"/>
    <w:rsid w:val="003D16EB"/>
    <w:rsid w:val="003D30B6"/>
    <w:rsid w:val="003D3674"/>
    <w:rsid w:val="003D5C0E"/>
    <w:rsid w:val="003D5FC4"/>
    <w:rsid w:val="003D62DA"/>
    <w:rsid w:val="003D6370"/>
    <w:rsid w:val="003D760A"/>
    <w:rsid w:val="003D7922"/>
    <w:rsid w:val="003E093C"/>
    <w:rsid w:val="003E09AA"/>
    <w:rsid w:val="003E16DE"/>
    <w:rsid w:val="003E2F9A"/>
    <w:rsid w:val="003E324E"/>
    <w:rsid w:val="003E3A8E"/>
    <w:rsid w:val="003E3C1B"/>
    <w:rsid w:val="003E48F2"/>
    <w:rsid w:val="003E4AB9"/>
    <w:rsid w:val="003E53DC"/>
    <w:rsid w:val="003E5D53"/>
    <w:rsid w:val="003E6B13"/>
    <w:rsid w:val="003E6B54"/>
    <w:rsid w:val="003E76F7"/>
    <w:rsid w:val="003E7886"/>
    <w:rsid w:val="003F0C70"/>
    <w:rsid w:val="003F1910"/>
    <w:rsid w:val="003F1D28"/>
    <w:rsid w:val="003F1F45"/>
    <w:rsid w:val="003F2646"/>
    <w:rsid w:val="003F2F03"/>
    <w:rsid w:val="003F43FB"/>
    <w:rsid w:val="003F4DD9"/>
    <w:rsid w:val="003F6009"/>
    <w:rsid w:val="003F7972"/>
    <w:rsid w:val="003F7A7A"/>
    <w:rsid w:val="003F7F5F"/>
    <w:rsid w:val="004006EE"/>
    <w:rsid w:val="00400C7A"/>
    <w:rsid w:val="00400D93"/>
    <w:rsid w:val="00402165"/>
    <w:rsid w:val="00405756"/>
    <w:rsid w:val="00405801"/>
    <w:rsid w:val="0041117B"/>
    <w:rsid w:val="00411B93"/>
    <w:rsid w:val="00411D35"/>
    <w:rsid w:val="00412865"/>
    <w:rsid w:val="004129F2"/>
    <w:rsid w:val="00412A63"/>
    <w:rsid w:val="00412DCB"/>
    <w:rsid w:val="00413B4B"/>
    <w:rsid w:val="00415501"/>
    <w:rsid w:val="0041593D"/>
    <w:rsid w:val="004174D3"/>
    <w:rsid w:val="00421D91"/>
    <w:rsid w:val="00422B05"/>
    <w:rsid w:val="00424DB1"/>
    <w:rsid w:val="00424E32"/>
    <w:rsid w:val="00426F30"/>
    <w:rsid w:val="004275CB"/>
    <w:rsid w:val="004323C7"/>
    <w:rsid w:val="004325FD"/>
    <w:rsid w:val="00433A2D"/>
    <w:rsid w:val="0043553A"/>
    <w:rsid w:val="00436257"/>
    <w:rsid w:val="00440C00"/>
    <w:rsid w:val="00441401"/>
    <w:rsid w:val="00441CE5"/>
    <w:rsid w:val="00441ED2"/>
    <w:rsid w:val="004434B8"/>
    <w:rsid w:val="00443FB7"/>
    <w:rsid w:val="004442CF"/>
    <w:rsid w:val="00446C89"/>
    <w:rsid w:val="00447C2F"/>
    <w:rsid w:val="0045031C"/>
    <w:rsid w:val="0045090A"/>
    <w:rsid w:val="00450C20"/>
    <w:rsid w:val="00451EDE"/>
    <w:rsid w:val="00451EDF"/>
    <w:rsid w:val="004536AC"/>
    <w:rsid w:val="00453D1A"/>
    <w:rsid w:val="004547D4"/>
    <w:rsid w:val="004548FA"/>
    <w:rsid w:val="00454CAA"/>
    <w:rsid w:val="00455370"/>
    <w:rsid w:val="004553CC"/>
    <w:rsid w:val="00456172"/>
    <w:rsid w:val="004616E4"/>
    <w:rsid w:val="004617B0"/>
    <w:rsid w:val="00461FD1"/>
    <w:rsid w:val="00462A53"/>
    <w:rsid w:val="004666A6"/>
    <w:rsid w:val="00467C98"/>
    <w:rsid w:val="00471078"/>
    <w:rsid w:val="004715E6"/>
    <w:rsid w:val="00472DED"/>
    <w:rsid w:val="00472FC2"/>
    <w:rsid w:val="004737D9"/>
    <w:rsid w:val="004744ED"/>
    <w:rsid w:val="004754A8"/>
    <w:rsid w:val="00475594"/>
    <w:rsid w:val="00476EF3"/>
    <w:rsid w:val="0047754C"/>
    <w:rsid w:val="0048085C"/>
    <w:rsid w:val="00480EAD"/>
    <w:rsid w:val="0048105A"/>
    <w:rsid w:val="004811F3"/>
    <w:rsid w:val="0048147D"/>
    <w:rsid w:val="00482C05"/>
    <w:rsid w:val="00484556"/>
    <w:rsid w:val="00484A14"/>
    <w:rsid w:val="00486F63"/>
    <w:rsid w:val="00487E98"/>
    <w:rsid w:val="004903EA"/>
    <w:rsid w:val="00490DEF"/>
    <w:rsid w:val="00490E81"/>
    <w:rsid w:val="00491F49"/>
    <w:rsid w:val="004920B0"/>
    <w:rsid w:val="004924A7"/>
    <w:rsid w:val="00493250"/>
    <w:rsid w:val="00493E96"/>
    <w:rsid w:val="00493E9C"/>
    <w:rsid w:val="004948A3"/>
    <w:rsid w:val="004949BC"/>
    <w:rsid w:val="0049501E"/>
    <w:rsid w:val="00495484"/>
    <w:rsid w:val="00495928"/>
    <w:rsid w:val="0049665E"/>
    <w:rsid w:val="004970FD"/>
    <w:rsid w:val="0049749B"/>
    <w:rsid w:val="00497520"/>
    <w:rsid w:val="00497BBE"/>
    <w:rsid w:val="004A0375"/>
    <w:rsid w:val="004A0F01"/>
    <w:rsid w:val="004A13A7"/>
    <w:rsid w:val="004A1FC3"/>
    <w:rsid w:val="004A295C"/>
    <w:rsid w:val="004A2EAF"/>
    <w:rsid w:val="004A37A6"/>
    <w:rsid w:val="004A54BC"/>
    <w:rsid w:val="004A6750"/>
    <w:rsid w:val="004A77B1"/>
    <w:rsid w:val="004A7CA4"/>
    <w:rsid w:val="004B0228"/>
    <w:rsid w:val="004B0951"/>
    <w:rsid w:val="004B1571"/>
    <w:rsid w:val="004B310F"/>
    <w:rsid w:val="004B31C0"/>
    <w:rsid w:val="004B3B88"/>
    <w:rsid w:val="004B437A"/>
    <w:rsid w:val="004B51BB"/>
    <w:rsid w:val="004B6A65"/>
    <w:rsid w:val="004B71EB"/>
    <w:rsid w:val="004B75BB"/>
    <w:rsid w:val="004C0139"/>
    <w:rsid w:val="004C060F"/>
    <w:rsid w:val="004C09CC"/>
    <w:rsid w:val="004C0E7F"/>
    <w:rsid w:val="004C1369"/>
    <w:rsid w:val="004C3116"/>
    <w:rsid w:val="004C327D"/>
    <w:rsid w:val="004C4545"/>
    <w:rsid w:val="004C58B5"/>
    <w:rsid w:val="004C598B"/>
    <w:rsid w:val="004C6511"/>
    <w:rsid w:val="004C6527"/>
    <w:rsid w:val="004C7096"/>
    <w:rsid w:val="004C74B6"/>
    <w:rsid w:val="004D0059"/>
    <w:rsid w:val="004D05D8"/>
    <w:rsid w:val="004D1071"/>
    <w:rsid w:val="004D1242"/>
    <w:rsid w:val="004D139E"/>
    <w:rsid w:val="004D1896"/>
    <w:rsid w:val="004D1FC1"/>
    <w:rsid w:val="004D360A"/>
    <w:rsid w:val="004D3AEA"/>
    <w:rsid w:val="004D4351"/>
    <w:rsid w:val="004D43CF"/>
    <w:rsid w:val="004D4D76"/>
    <w:rsid w:val="004D5CDF"/>
    <w:rsid w:val="004D7C1C"/>
    <w:rsid w:val="004E0AA6"/>
    <w:rsid w:val="004E0AF3"/>
    <w:rsid w:val="004E2264"/>
    <w:rsid w:val="004E24EC"/>
    <w:rsid w:val="004E3937"/>
    <w:rsid w:val="004E4106"/>
    <w:rsid w:val="004E42EE"/>
    <w:rsid w:val="004E5FDD"/>
    <w:rsid w:val="004E7B7F"/>
    <w:rsid w:val="004F032C"/>
    <w:rsid w:val="004F093E"/>
    <w:rsid w:val="004F0C68"/>
    <w:rsid w:val="004F19BC"/>
    <w:rsid w:val="004F3370"/>
    <w:rsid w:val="004F3973"/>
    <w:rsid w:val="004F448D"/>
    <w:rsid w:val="004F5BBA"/>
    <w:rsid w:val="004F5CAE"/>
    <w:rsid w:val="004F600A"/>
    <w:rsid w:val="004F6599"/>
    <w:rsid w:val="004F6A64"/>
    <w:rsid w:val="0050169F"/>
    <w:rsid w:val="00501A17"/>
    <w:rsid w:val="00501EE6"/>
    <w:rsid w:val="005026AC"/>
    <w:rsid w:val="00503CDE"/>
    <w:rsid w:val="0050417C"/>
    <w:rsid w:val="005041C5"/>
    <w:rsid w:val="0050512B"/>
    <w:rsid w:val="00505F22"/>
    <w:rsid w:val="00506E79"/>
    <w:rsid w:val="00507406"/>
    <w:rsid w:val="00510E15"/>
    <w:rsid w:val="0051307F"/>
    <w:rsid w:val="0051373C"/>
    <w:rsid w:val="00513BD9"/>
    <w:rsid w:val="0051429B"/>
    <w:rsid w:val="00514B9D"/>
    <w:rsid w:val="00514DF0"/>
    <w:rsid w:val="00516CA7"/>
    <w:rsid w:val="00517E27"/>
    <w:rsid w:val="005203B0"/>
    <w:rsid w:val="00521B88"/>
    <w:rsid w:val="00521C87"/>
    <w:rsid w:val="0052328D"/>
    <w:rsid w:val="00524DC4"/>
    <w:rsid w:val="005256B2"/>
    <w:rsid w:val="00525712"/>
    <w:rsid w:val="00526193"/>
    <w:rsid w:val="0052753C"/>
    <w:rsid w:val="0052787E"/>
    <w:rsid w:val="00527C87"/>
    <w:rsid w:val="00531451"/>
    <w:rsid w:val="0053176F"/>
    <w:rsid w:val="00531D3E"/>
    <w:rsid w:val="00533E67"/>
    <w:rsid w:val="00533E90"/>
    <w:rsid w:val="00534950"/>
    <w:rsid w:val="005350E3"/>
    <w:rsid w:val="005367FE"/>
    <w:rsid w:val="00536BFC"/>
    <w:rsid w:val="00536E1C"/>
    <w:rsid w:val="005378D0"/>
    <w:rsid w:val="0054021F"/>
    <w:rsid w:val="0054350A"/>
    <w:rsid w:val="00543650"/>
    <w:rsid w:val="00543DAB"/>
    <w:rsid w:val="0054401F"/>
    <w:rsid w:val="00544350"/>
    <w:rsid w:val="00546F60"/>
    <w:rsid w:val="0054700D"/>
    <w:rsid w:val="005472FA"/>
    <w:rsid w:val="00547DF8"/>
    <w:rsid w:val="00550459"/>
    <w:rsid w:val="00550C69"/>
    <w:rsid w:val="00551447"/>
    <w:rsid w:val="00551560"/>
    <w:rsid w:val="00552680"/>
    <w:rsid w:val="0055351A"/>
    <w:rsid w:val="005542ED"/>
    <w:rsid w:val="0055541D"/>
    <w:rsid w:val="005562FC"/>
    <w:rsid w:val="00556647"/>
    <w:rsid w:val="00556841"/>
    <w:rsid w:val="00556B93"/>
    <w:rsid w:val="0056011F"/>
    <w:rsid w:val="0056160F"/>
    <w:rsid w:val="005627C5"/>
    <w:rsid w:val="00564A25"/>
    <w:rsid w:val="00564E94"/>
    <w:rsid w:val="00565004"/>
    <w:rsid w:val="00565329"/>
    <w:rsid w:val="00565731"/>
    <w:rsid w:val="00565D1D"/>
    <w:rsid w:val="00565FF4"/>
    <w:rsid w:val="00566894"/>
    <w:rsid w:val="00566AEE"/>
    <w:rsid w:val="00566AFA"/>
    <w:rsid w:val="005673B8"/>
    <w:rsid w:val="00567A08"/>
    <w:rsid w:val="00567EB2"/>
    <w:rsid w:val="00571E2D"/>
    <w:rsid w:val="0057230C"/>
    <w:rsid w:val="0057375F"/>
    <w:rsid w:val="00573EDE"/>
    <w:rsid w:val="00574965"/>
    <w:rsid w:val="0057538D"/>
    <w:rsid w:val="005762EB"/>
    <w:rsid w:val="0057655D"/>
    <w:rsid w:val="00576728"/>
    <w:rsid w:val="0057716C"/>
    <w:rsid w:val="00577E57"/>
    <w:rsid w:val="0058073C"/>
    <w:rsid w:val="005809CF"/>
    <w:rsid w:val="00581F90"/>
    <w:rsid w:val="005836FC"/>
    <w:rsid w:val="00584112"/>
    <w:rsid w:val="005845EA"/>
    <w:rsid w:val="00584EEC"/>
    <w:rsid w:val="005860AE"/>
    <w:rsid w:val="00586D07"/>
    <w:rsid w:val="0058791A"/>
    <w:rsid w:val="00590B45"/>
    <w:rsid w:val="005918C5"/>
    <w:rsid w:val="0059282E"/>
    <w:rsid w:val="00592D7C"/>
    <w:rsid w:val="005933BE"/>
    <w:rsid w:val="005936D1"/>
    <w:rsid w:val="005941FE"/>
    <w:rsid w:val="00594581"/>
    <w:rsid w:val="00595A28"/>
    <w:rsid w:val="0059653E"/>
    <w:rsid w:val="005968F3"/>
    <w:rsid w:val="0059796E"/>
    <w:rsid w:val="00597B63"/>
    <w:rsid w:val="005A06EC"/>
    <w:rsid w:val="005A23F1"/>
    <w:rsid w:val="005A268D"/>
    <w:rsid w:val="005A2997"/>
    <w:rsid w:val="005A3253"/>
    <w:rsid w:val="005A3BD6"/>
    <w:rsid w:val="005A41FF"/>
    <w:rsid w:val="005A56DF"/>
    <w:rsid w:val="005A69CE"/>
    <w:rsid w:val="005A6B58"/>
    <w:rsid w:val="005A723A"/>
    <w:rsid w:val="005A7F2A"/>
    <w:rsid w:val="005B034B"/>
    <w:rsid w:val="005B03F4"/>
    <w:rsid w:val="005B04B0"/>
    <w:rsid w:val="005B07B5"/>
    <w:rsid w:val="005B14F8"/>
    <w:rsid w:val="005B15BD"/>
    <w:rsid w:val="005B294D"/>
    <w:rsid w:val="005B2D0B"/>
    <w:rsid w:val="005B31C0"/>
    <w:rsid w:val="005B3A9E"/>
    <w:rsid w:val="005B47A8"/>
    <w:rsid w:val="005B4A11"/>
    <w:rsid w:val="005B5362"/>
    <w:rsid w:val="005B5F1F"/>
    <w:rsid w:val="005B6B8B"/>
    <w:rsid w:val="005B6F67"/>
    <w:rsid w:val="005B7963"/>
    <w:rsid w:val="005C0B24"/>
    <w:rsid w:val="005C15F9"/>
    <w:rsid w:val="005C282B"/>
    <w:rsid w:val="005C3675"/>
    <w:rsid w:val="005C4791"/>
    <w:rsid w:val="005C4F9B"/>
    <w:rsid w:val="005C62A2"/>
    <w:rsid w:val="005C645D"/>
    <w:rsid w:val="005C6DB4"/>
    <w:rsid w:val="005C716A"/>
    <w:rsid w:val="005C722A"/>
    <w:rsid w:val="005C781B"/>
    <w:rsid w:val="005C7B73"/>
    <w:rsid w:val="005C7B88"/>
    <w:rsid w:val="005D143D"/>
    <w:rsid w:val="005D22BE"/>
    <w:rsid w:val="005D4184"/>
    <w:rsid w:val="005D4790"/>
    <w:rsid w:val="005D6350"/>
    <w:rsid w:val="005D6C5B"/>
    <w:rsid w:val="005D71CC"/>
    <w:rsid w:val="005D7D1B"/>
    <w:rsid w:val="005E0B1F"/>
    <w:rsid w:val="005E103B"/>
    <w:rsid w:val="005E1408"/>
    <w:rsid w:val="005E1F23"/>
    <w:rsid w:val="005E235F"/>
    <w:rsid w:val="005E3C2C"/>
    <w:rsid w:val="005E4DF8"/>
    <w:rsid w:val="005E6A26"/>
    <w:rsid w:val="005E786C"/>
    <w:rsid w:val="005F1318"/>
    <w:rsid w:val="005F136F"/>
    <w:rsid w:val="005F190F"/>
    <w:rsid w:val="005F3612"/>
    <w:rsid w:val="005F5A23"/>
    <w:rsid w:val="005F61FA"/>
    <w:rsid w:val="005F6292"/>
    <w:rsid w:val="005F6552"/>
    <w:rsid w:val="005F7016"/>
    <w:rsid w:val="005F7988"/>
    <w:rsid w:val="005F79D0"/>
    <w:rsid w:val="00600068"/>
    <w:rsid w:val="006006CE"/>
    <w:rsid w:val="00604452"/>
    <w:rsid w:val="006052CD"/>
    <w:rsid w:val="00605612"/>
    <w:rsid w:val="006068C0"/>
    <w:rsid w:val="0060720E"/>
    <w:rsid w:val="00607767"/>
    <w:rsid w:val="00607B5E"/>
    <w:rsid w:val="006113B0"/>
    <w:rsid w:val="00611A74"/>
    <w:rsid w:val="00614D5E"/>
    <w:rsid w:val="0061551C"/>
    <w:rsid w:val="0061633D"/>
    <w:rsid w:val="00617778"/>
    <w:rsid w:val="0062100B"/>
    <w:rsid w:val="00621779"/>
    <w:rsid w:val="006220DF"/>
    <w:rsid w:val="00623A0A"/>
    <w:rsid w:val="00624785"/>
    <w:rsid w:val="006264AD"/>
    <w:rsid w:val="00626930"/>
    <w:rsid w:val="00626987"/>
    <w:rsid w:val="0062771B"/>
    <w:rsid w:val="0062782D"/>
    <w:rsid w:val="00627B01"/>
    <w:rsid w:val="00627DB0"/>
    <w:rsid w:val="006317DC"/>
    <w:rsid w:val="00632D3E"/>
    <w:rsid w:val="006333A7"/>
    <w:rsid w:val="00633708"/>
    <w:rsid w:val="00635BC3"/>
    <w:rsid w:val="0063637D"/>
    <w:rsid w:val="00636EF6"/>
    <w:rsid w:val="006374A5"/>
    <w:rsid w:val="00637AB8"/>
    <w:rsid w:val="00637B10"/>
    <w:rsid w:val="00640590"/>
    <w:rsid w:val="00641978"/>
    <w:rsid w:val="00641B0D"/>
    <w:rsid w:val="00642FAE"/>
    <w:rsid w:val="00643739"/>
    <w:rsid w:val="006447EA"/>
    <w:rsid w:val="00645144"/>
    <w:rsid w:val="00645C6F"/>
    <w:rsid w:val="00646E83"/>
    <w:rsid w:val="00650E2B"/>
    <w:rsid w:val="00651974"/>
    <w:rsid w:val="00651C7B"/>
    <w:rsid w:val="00651E90"/>
    <w:rsid w:val="00653499"/>
    <w:rsid w:val="006542A2"/>
    <w:rsid w:val="00655490"/>
    <w:rsid w:val="006554DF"/>
    <w:rsid w:val="006560EC"/>
    <w:rsid w:val="00657E2F"/>
    <w:rsid w:val="00657F4F"/>
    <w:rsid w:val="00660484"/>
    <w:rsid w:val="00661E11"/>
    <w:rsid w:val="0066291A"/>
    <w:rsid w:val="0066439E"/>
    <w:rsid w:val="006655B2"/>
    <w:rsid w:val="00665987"/>
    <w:rsid w:val="00666E4C"/>
    <w:rsid w:val="00667174"/>
    <w:rsid w:val="00667304"/>
    <w:rsid w:val="00667E01"/>
    <w:rsid w:val="00667E52"/>
    <w:rsid w:val="00667F4A"/>
    <w:rsid w:val="006703C6"/>
    <w:rsid w:val="0067288A"/>
    <w:rsid w:val="00672B11"/>
    <w:rsid w:val="006735C5"/>
    <w:rsid w:val="00673EE7"/>
    <w:rsid w:val="006758DC"/>
    <w:rsid w:val="006764C4"/>
    <w:rsid w:val="00680276"/>
    <w:rsid w:val="0068033C"/>
    <w:rsid w:val="00681DD8"/>
    <w:rsid w:val="006821BB"/>
    <w:rsid w:val="006826A0"/>
    <w:rsid w:val="00683541"/>
    <w:rsid w:val="00683678"/>
    <w:rsid w:val="00683E0E"/>
    <w:rsid w:val="0068447D"/>
    <w:rsid w:val="006854D7"/>
    <w:rsid w:val="006871EF"/>
    <w:rsid w:val="006877F3"/>
    <w:rsid w:val="0069057B"/>
    <w:rsid w:val="00690E07"/>
    <w:rsid w:val="00691BD0"/>
    <w:rsid w:val="00691EBB"/>
    <w:rsid w:val="0069272C"/>
    <w:rsid w:val="00693575"/>
    <w:rsid w:val="00694BA8"/>
    <w:rsid w:val="0069504B"/>
    <w:rsid w:val="006961C3"/>
    <w:rsid w:val="006978A0"/>
    <w:rsid w:val="006A013B"/>
    <w:rsid w:val="006A35B4"/>
    <w:rsid w:val="006A4A94"/>
    <w:rsid w:val="006A5FCE"/>
    <w:rsid w:val="006A61D3"/>
    <w:rsid w:val="006A6338"/>
    <w:rsid w:val="006A7088"/>
    <w:rsid w:val="006B0DE8"/>
    <w:rsid w:val="006B194A"/>
    <w:rsid w:val="006B1FDF"/>
    <w:rsid w:val="006B2202"/>
    <w:rsid w:val="006B311B"/>
    <w:rsid w:val="006B3848"/>
    <w:rsid w:val="006B48B8"/>
    <w:rsid w:val="006B5DE0"/>
    <w:rsid w:val="006B5EB4"/>
    <w:rsid w:val="006B6C93"/>
    <w:rsid w:val="006B730F"/>
    <w:rsid w:val="006B73A6"/>
    <w:rsid w:val="006B7529"/>
    <w:rsid w:val="006C00C6"/>
    <w:rsid w:val="006C012E"/>
    <w:rsid w:val="006C1862"/>
    <w:rsid w:val="006C2610"/>
    <w:rsid w:val="006C29BE"/>
    <w:rsid w:val="006C348F"/>
    <w:rsid w:val="006C3FA0"/>
    <w:rsid w:val="006C4BE1"/>
    <w:rsid w:val="006C500C"/>
    <w:rsid w:val="006C64DC"/>
    <w:rsid w:val="006C6B00"/>
    <w:rsid w:val="006C7C95"/>
    <w:rsid w:val="006D0855"/>
    <w:rsid w:val="006D0941"/>
    <w:rsid w:val="006D09A1"/>
    <w:rsid w:val="006D0A6F"/>
    <w:rsid w:val="006D0C6E"/>
    <w:rsid w:val="006D101B"/>
    <w:rsid w:val="006D18E4"/>
    <w:rsid w:val="006D2045"/>
    <w:rsid w:val="006D3703"/>
    <w:rsid w:val="006D3946"/>
    <w:rsid w:val="006D509C"/>
    <w:rsid w:val="006D67C7"/>
    <w:rsid w:val="006D78FD"/>
    <w:rsid w:val="006D7D96"/>
    <w:rsid w:val="006E04AF"/>
    <w:rsid w:val="006E0CD1"/>
    <w:rsid w:val="006E187B"/>
    <w:rsid w:val="006E20F1"/>
    <w:rsid w:val="006E3787"/>
    <w:rsid w:val="006E4D96"/>
    <w:rsid w:val="006E5651"/>
    <w:rsid w:val="006E56F3"/>
    <w:rsid w:val="006E5D51"/>
    <w:rsid w:val="006E5D5B"/>
    <w:rsid w:val="006E647E"/>
    <w:rsid w:val="006E7960"/>
    <w:rsid w:val="006E7D21"/>
    <w:rsid w:val="006F1E91"/>
    <w:rsid w:val="006F2884"/>
    <w:rsid w:val="0070139A"/>
    <w:rsid w:val="00702EB2"/>
    <w:rsid w:val="00704A0F"/>
    <w:rsid w:val="00705337"/>
    <w:rsid w:val="0070559B"/>
    <w:rsid w:val="007075FC"/>
    <w:rsid w:val="00707B60"/>
    <w:rsid w:val="0071073F"/>
    <w:rsid w:val="00712301"/>
    <w:rsid w:val="007147EB"/>
    <w:rsid w:val="00716D81"/>
    <w:rsid w:val="00716FEA"/>
    <w:rsid w:val="00717250"/>
    <w:rsid w:val="007175A5"/>
    <w:rsid w:val="00717929"/>
    <w:rsid w:val="00720B0A"/>
    <w:rsid w:val="007218C8"/>
    <w:rsid w:val="00721A35"/>
    <w:rsid w:val="007229CB"/>
    <w:rsid w:val="0072354A"/>
    <w:rsid w:val="007244AE"/>
    <w:rsid w:val="00726283"/>
    <w:rsid w:val="0072785E"/>
    <w:rsid w:val="007278E2"/>
    <w:rsid w:val="00727E2F"/>
    <w:rsid w:val="00731BD1"/>
    <w:rsid w:val="00732787"/>
    <w:rsid w:val="00736F21"/>
    <w:rsid w:val="007371A1"/>
    <w:rsid w:val="00737FDC"/>
    <w:rsid w:val="00740D62"/>
    <w:rsid w:val="007431E9"/>
    <w:rsid w:val="00744514"/>
    <w:rsid w:val="007467AC"/>
    <w:rsid w:val="00746E5E"/>
    <w:rsid w:val="00747934"/>
    <w:rsid w:val="0075103E"/>
    <w:rsid w:val="0075229C"/>
    <w:rsid w:val="00752B8F"/>
    <w:rsid w:val="0075383E"/>
    <w:rsid w:val="007539AC"/>
    <w:rsid w:val="00753A9B"/>
    <w:rsid w:val="00753AD2"/>
    <w:rsid w:val="00753BE5"/>
    <w:rsid w:val="00754263"/>
    <w:rsid w:val="007552DD"/>
    <w:rsid w:val="00755539"/>
    <w:rsid w:val="007555A7"/>
    <w:rsid w:val="0075586F"/>
    <w:rsid w:val="007558BE"/>
    <w:rsid w:val="007559C2"/>
    <w:rsid w:val="0075747F"/>
    <w:rsid w:val="00760112"/>
    <w:rsid w:val="007601D0"/>
    <w:rsid w:val="00760A7D"/>
    <w:rsid w:val="00760E4F"/>
    <w:rsid w:val="00763EAF"/>
    <w:rsid w:val="00765489"/>
    <w:rsid w:val="0076551B"/>
    <w:rsid w:val="00765FF8"/>
    <w:rsid w:val="00766ED2"/>
    <w:rsid w:val="00767340"/>
    <w:rsid w:val="007676D7"/>
    <w:rsid w:val="00767767"/>
    <w:rsid w:val="00767ABE"/>
    <w:rsid w:val="007702F9"/>
    <w:rsid w:val="00770E31"/>
    <w:rsid w:val="00770E4C"/>
    <w:rsid w:val="00773240"/>
    <w:rsid w:val="00774C21"/>
    <w:rsid w:val="00774D31"/>
    <w:rsid w:val="00774FB3"/>
    <w:rsid w:val="00777455"/>
    <w:rsid w:val="00781087"/>
    <w:rsid w:val="00781A25"/>
    <w:rsid w:val="00781AC1"/>
    <w:rsid w:val="007833A7"/>
    <w:rsid w:val="00783A3E"/>
    <w:rsid w:val="00783E5D"/>
    <w:rsid w:val="007845E3"/>
    <w:rsid w:val="00785731"/>
    <w:rsid w:val="007857E6"/>
    <w:rsid w:val="00787774"/>
    <w:rsid w:val="007879DC"/>
    <w:rsid w:val="00790674"/>
    <w:rsid w:val="00792042"/>
    <w:rsid w:val="00794031"/>
    <w:rsid w:val="007943BD"/>
    <w:rsid w:val="00794B1C"/>
    <w:rsid w:val="00795CBD"/>
    <w:rsid w:val="00796587"/>
    <w:rsid w:val="00796A18"/>
    <w:rsid w:val="007971C6"/>
    <w:rsid w:val="007978FF"/>
    <w:rsid w:val="007A064D"/>
    <w:rsid w:val="007A08DC"/>
    <w:rsid w:val="007A0E78"/>
    <w:rsid w:val="007A12BD"/>
    <w:rsid w:val="007A2DDD"/>
    <w:rsid w:val="007A3241"/>
    <w:rsid w:val="007A3296"/>
    <w:rsid w:val="007A38DA"/>
    <w:rsid w:val="007A62BF"/>
    <w:rsid w:val="007A6F71"/>
    <w:rsid w:val="007A73C7"/>
    <w:rsid w:val="007B3E4F"/>
    <w:rsid w:val="007B4B52"/>
    <w:rsid w:val="007B58F1"/>
    <w:rsid w:val="007B59E2"/>
    <w:rsid w:val="007C0255"/>
    <w:rsid w:val="007C05E2"/>
    <w:rsid w:val="007C0CAD"/>
    <w:rsid w:val="007C0FDC"/>
    <w:rsid w:val="007C33C2"/>
    <w:rsid w:val="007C44DD"/>
    <w:rsid w:val="007C4B69"/>
    <w:rsid w:val="007C5073"/>
    <w:rsid w:val="007C56B1"/>
    <w:rsid w:val="007C603A"/>
    <w:rsid w:val="007C6186"/>
    <w:rsid w:val="007C684B"/>
    <w:rsid w:val="007C7A14"/>
    <w:rsid w:val="007D0419"/>
    <w:rsid w:val="007D0545"/>
    <w:rsid w:val="007D11E5"/>
    <w:rsid w:val="007D1A1D"/>
    <w:rsid w:val="007D3CBC"/>
    <w:rsid w:val="007D4596"/>
    <w:rsid w:val="007D4ED7"/>
    <w:rsid w:val="007D5013"/>
    <w:rsid w:val="007D552E"/>
    <w:rsid w:val="007D7620"/>
    <w:rsid w:val="007D7FB5"/>
    <w:rsid w:val="007E19B1"/>
    <w:rsid w:val="007E2370"/>
    <w:rsid w:val="007E2B2E"/>
    <w:rsid w:val="007E3A5D"/>
    <w:rsid w:val="007E41B2"/>
    <w:rsid w:val="007E4268"/>
    <w:rsid w:val="007E5630"/>
    <w:rsid w:val="007E64F4"/>
    <w:rsid w:val="007E6DDC"/>
    <w:rsid w:val="007E7CE3"/>
    <w:rsid w:val="007E7ECA"/>
    <w:rsid w:val="007F1213"/>
    <w:rsid w:val="007F1C56"/>
    <w:rsid w:val="007F3A00"/>
    <w:rsid w:val="007F3CB2"/>
    <w:rsid w:val="007F3F06"/>
    <w:rsid w:val="007F47B6"/>
    <w:rsid w:val="007F49A5"/>
    <w:rsid w:val="007F5C2C"/>
    <w:rsid w:val="007F6C66"/>
    <w:rsid w:val="00800169"/>
    <w:rsid w:val="008002C7"/>
    <w:rsid w:val="0080043C"/>
    <w:rsid w:val="0080057E"/>
    <w:rsid w:val="0080143F"/>
    <w:rsid w:val="00802117"/>
    <w:rsid w:val="00803627"/>
    <w:rsid w:val="00803C21"/>
    <w:rsid w:val="008040B1"/>
    <w:rsid w:val="0080482B"/>
    <w:rsid w:val="00804CAA"/>
    <w:rsid w:val="00805298"/>
    <w:rsid w:val="00805E15"/>
    <w:rsid w:val="008079CF"/>
    <w:rsid w:val="008115C7"/>
    <w:rsid w:val="008119FB"/>
    <w:rsid w:val="00812167"/>
    <w:rsid w:val="00812267"/>
    <w:rsid w:val="008124BE"/>
    <w:rsid w:val="00812D53"/>
    <w:rsid w:val="00813C21"/>
    <w:rsid w:val="00815A9D"/>
    <w:rsid w:val="00815C94"/>
    <w:rsid w:val="00816198"/>
    <w:rsid w:val="008169EA"/>
    <w:rsid w:val="00816FBA"/>
    <w:rsid w:val="00817FAB"/>
    <w:rsid w:val="008219A3"/>
    <w:rsid w:val="00821F3A"/>
    <w:rsid w:val="0082231C"/>
    <w:rsid w:val="00822F8A"/>
    <w:rsid w:val="00823510"/>
    <w:rsid w:val="00824362"/>
    <w:rsid w:val="00824EFF"/>
    <w:rsid w:val="00824F8D"/>
    <w:rsid w:val="0082572E"/>
    <w:rsid w:val="00825A82"/>
    <w:rsid w:val="00825B9B"/>
    <w:rsid w:val="00825CE1"/>
    <w:rsid w:val="00825E34"/>
    <w:rsid w:val="008264BD"/>
    <w:rsid w:val="00826CFE"/>
    <w:rsid w:val="00827AA8"/>
    <w:rsid w:val="00827C05"/>
    <w:rsid w:val="00830080"/>
    <w:rsid w:val="008300C4"/>
    <w:rsid w:val="00830861"/>
    <w:rsid w:val="00831694"/>
    <w:rsid w:val="008316C8"/>
    <w:rsid w:val="00835410"/>
    <w:rsid w:val="00835715"/>
    <w:rsid w:val="00836CE7"/>
    <w:rsid w:val="008403A1"/>
    <w:rsid w:val="0084058D"/>
    <w:rsid w:val="00840726"/>
    <w:rsid w:val="00841F4F"/>
    <w:rsid w:val="00843564"/>
    <w:rsid w:val="00843E47"/>
    <w:rsid w:val="0084440E"/>
    <w:rsid w:val="00844F23"/>
    <w:rsid w:val="00845534"/>
    <w:rsid w:val="00845A01"/>
    <w:rsid w:val="00847451"/>
    <w:rsid w:val="00847BD4"/>
    <w:rsid w:val="00850153"/>
    <w:rsid w:val="00850CF7"/>
    <w:rsid w:val="00851757"/>
    <w:rsid w:val="0085188B"/>
    <w:rsid w:val="00852CF7"/>
    <w:rsid w:val="008544D3"/>
    <w:rsid w:val="00854D55"/>
    <w:rsid w:val="00856ECF"/>
    <w:rsid w:val="00860B36"/>
    <w:rsid w:val="0086143F"/>
    <w:rsid w:val="0086245B"/>
    <w:rsid w:val="00863135"/>
    <w:rsid w:val="00863D5B"/>
    <w:rsid w:val="008646E4"/>
    <w:rsid w:val="0086750C"/>
    <w:rsid w:val="00867B26"/>
    <w:rsid w:val="00870766"/>
    <w:rsid w:val="0087086E"/>
    <w:rsid w:val="00870B07"/>
    <w:rsid w:val="00871D11"/>
    <w:rsid w:val="008739A0"/>
    <w:rsid w:val="008745BC"/>
    <w:rsid w:val="00874906"/>
    <w:rsid w:val="00874D48"/>
    <w:rsid w:val="0087644C"/>
    <w:rsid w:val="008772BF"/>
    <w:rsid w:val="0087730B"/>
    <w:rsid w:val="0088133F"/>
    <w:rsid w:val="00883C79"/>
    <w:rsid w:val="00884D92"/>
    <w:rsid w:val="00885435"/>
    <w:rsid w:val="00886696"/>
    <w:rsid w:val="00887566"/>
    <w:rsid w:val="008879EF"/>
    <w:rsid w:val="00887BFC"/>
    <w:rsid w:val="00887D16"/>
    <w:rsid w:val="00890730"/>
    <w:rsid w:val="008926F5"/>
    <w:rsid w:val="0089393A"/>
    <w:rsid w:val="008946B5"/>
    <w:rsid w:val="00897D4E"/>
    <w:rsid w:val="00897DF5"/>
    <w:rsid w:val="008A1AEC"/>
    <w:rsid w:val="008A3E8A"/>
    <w:rsid w:val="008A4266"/>
    <w:rsid w:val="008A4E0E"/>
    <w:rsid w:val="008A50D1"/>
    <w:rsid w:val="008A67C6"/>
    <w:rsid w:val="008B0238"/>
    <w:rsid w:val="008B0428"/>
    <w:rsid w:val="008B0468"/>
    <w:rsid w:val="008B04BE"/>
    <w:rsid w:val="008B0908"/>
    <w:rsid w:val="008B0B4E"/>
    <w:rsid w:val="008B12BD"/>
    <w:rsid w:val="008B27AF"/>
    <w:rsid w:val="008B4070"/>
    <w:rsid w:val="008B40AC"/>
    <w:rsid w:val="008B4240"/>
    <w:rsid w:val="008B56C9"/>
    <w:rsid w:val="008B5A5B"/>
    <w:rsid w:val="008B5DA5"/>
    <w:rsid w:val="008B6F1B"/>
    <w:rsid w:val="008B7777"/>
    <w:rsid w:val="008C0B6D"/>
    <w:rsid w:val="008C1B28"/>
    <w:rsid w:val="008C3B3E"/>
    <w:rsid w:val="008C4137"/>
    <w:rsid w:val="008C41C6"/>
    <w:rsid w:val="008C5250"/>
    <w:rsid w:val="008C546D"/>
    <w:rsid w:val="008C735D"/>
    <w:rsid w:val="008C7E7B"/>
    <w:rsid w:val="008D05BB"/>
    <w:rsid w:val="008D0B65"/>
    <w:rsid w:val="008D0C69"/>
    <w:rsid w:val="008D163C"/>
    <w:rsid w:val="008D1E21"/>
    <w:rsid w:val="008D2FA6"/>
    <w:rsid w:val="008D33CB"/>
    <w:rsid w:val="008D403E"/>
    <w:rsid w:val="008D4394"/>
    <w:rsid w:val="008D489B"/>
    <w:rsid w:val="008D4FAA"/>
    <w:rsid w:val="008D5AD3"/>
    <w:rsid w:val="008D5D2F"/>
    <w:rsid w:val="008D7071"/>
    <w:rsid w:val="008D79C9"/>
    <w:rsid w:val="008E0954"/>
    <w:rsid w:val="008E193D"/>
    <w:rsid w:val="008E1BE1"/>
    <w:rsid w:val="008E2422"/>
    <w:rsid w:val="008E324D"/>
    <w:rsid w:val="008E3C4C"/>
    <w:rsid w:val="008E47D9"/>
    <w:rsid w:val="008E4892"/>
    <w:rsid w:val="008E489F"/>
    <w:rsid w:val="008E501C"/>
    <w:rsid w:val="008E5245"/>
    <w:rsid w:val="008E5956"/>
    <w:rsid w:val="008E5A83"/>
    <w:rsid w:val="008E5D10"/>
    <w:rsid w:val="008E6055"/>
    <w:rsid w:val="008E7D93"/>
    <w:rsid w:val="008F0467"/>
    <w:rsid w:val="008F2C0D"/>
    <w:rsid w:val="008F2FDA"/>
    <w:rsid w:val="008F310A"/>
    <w:rsid w:val="008F35D4"/>
    <w:rsid w:val="008F40E3"/>
    <w:rsid w:val="008F6C78"/>
    <w:rsid w:val="008F70EC"/>
    <w:rsid w:val="009005A2"/>
    <w:rsid w:val="009029A0"/>
    <w:rsid w:val="009038FD"/>
    <w:rsid w:val="00903BB7"/>
    <w:rsid w:val="00904871"/>
    <w:rsid w:val="00905F4F"/>
    <w:rsid w:val="00906D46"/>
    <w:rsid w:val="009073A0"/>
    <w:rsid w:val="00910336"/>
    <w:rsid w:val="00911916"/>
    <w:rsid w:val="00913B05"/>
    <w:rsid w:val="00914C63"/>
    <w:rsid w:val="009151A7"/>
    <w:rsid w:val="00915492"/>
    <w:rsid w:val="00915551"/>
    <w:rsid w:val="00917B90"/>
    <w:rsid w:val="00917DB8"/>
    <w:rsid w:val="009201A3"/>
    <w:rsid w:val="0092090C"/>
    <w:rsid w:val="00921515"/>
    <w:rsid w:val="00922402"/>
    <w:rsid w:val="009227BA"/>
    <w:rsid w:val="009237BF"/>
    <w:rsid w:val="00924DB9"/>
    <w:rsid w:val="0092512A"/>
    <w:rsid w:val="00925708"/>
    <w:rsid w:val="00925DC1"/>
    <w:rsid w:val="00926448"/>
    <w:rsid w:val="00926CA8"/>
    <w:rsid w:val="009270C7"/>
    <w:rsid w:val="00927DB0"/>
    <w:rsid w:val="0093011C"/>
    <w:rsid w:val="0093021C"/>
    <w:rsid w:val="0093034F"/>
    <w:rsid w:val="00930F1C"/>
    <w:rsid w:val="009313F8"/>
    <w:rsid w:val="0093143D"/>
    <w:rsid w:val="00931506"/>
    <w:rsid w:val="00931C62"/>
    <w:rsid w:val="00931CB6"/>
    <w:rsid w:val="00931CCA"/>
    <w:rsid w:val="009327B8"/>
    <w:rsid w:val="00932CCD"/>
    <w:rsid w:val="00932FE7"/>
    <w:rsid w:val="0093376D"/>
    <w:rsid w:val="009355ED"/>
    <w:rsid w:val="00935F94"/>
    <w:rsid w:val="00936E2F"/>
    <w:rsid w:val="00936E7F"/>
    <w:rsid w:val="00937A96"/>
    <w:rsid w:val="00937AE4"/>
    <w:rsid w:val="00940446"/>
    <w:rsid w:val="009405B9"/>
    <w:rsid w:val="009415BF"/>
    <w:rsid w:val="00941B00"/>
    <w:rsid w:val="009428E7"/>
    <w:rsid w:val="00942E7F"/>
    <w:rsid w:val="00943255"/>
    <w:rsid w:val="00943F75"/>
    <w:rsid w:val="00943FA1"/>
    <w:rsid w:val="00944C48"/>
    <w:rsid w:val="00944E1A"/>
    <w:rsid w:val="009471C3"/>
    <w:rsid w:val="00947455"/>
    <w:rsid w:val="009507CE"/>
    <w:rsid w:val="00950FB6"/>
    <w:rsid w:val="00951D63"/>
    <w:rsid w:val="00951DCA"/>
    <w:rsid w:val="00951F20"/>
    <w:rsid w:val="00951FFA"/>
    <w:rsid w:val="009555A8"/>
    <w:rsid w:val="009561A5"/>
    <w:rsid w:val="00957779"/>
    <w:rsid w:val="00957B01"/>
    <w:rsid w:val="00961B81"/>
    <w:rsid w:val="00962434"/>
    <w:rsid w:val="00962D0D"/>
    <w:rsid w:val="0096326A"/>
    <w:rsid w:val="00965A6B"/>
    <w:rsid w:val="00965B2B"/>
    <w:rsid w:val="00966EEB"/>
    <w:rsid w:val="00967163"/>
    <w:rsid w:val="0096773F"/>
    <w:rsid w:val="00970357"/>
    <w:rsid w:val="00971BB7"/>
    <w:rsid w:val="00972908"/>
    <w:rsid w:val="00972B73"/>
    <w:rsid w:val="00973002"/>
    <w:rsid w:val="0097440D"/>
    <w:rsid w:val="00974A3E"/>
    <w:rsid w:val="0097532D"/>
    <w:rsid w:val="00976933"/>
    <w:rsid w:val="00976CB0"/>
    <w:rsid w:val="00977191"/>
    <w:rsid w:val="009774BC"/>
    <w:rsid w:val="0098066F"/>
    <w:rsid w:val="0098071B"/>
    <w:rsid w:val="00980B38"/>
    <w:rsid w:val="00980C4A"/>
    <w:rsid w:val="00981464"/>
    <w:rsid w:val="009818F1"/>
    <w:rsid w:val="00981C71"/>
    <w:rsid w:val="0098202F"/>
    <w:rsid w:val="00982764"/>
    <w:rsid w:val="009831F5"/>
    <w:rsid w:val="0098383D"/>
    <w:rsid w:val="009838E7"/>
    <w:rsid w:val="00983F85"/>
    <w:rsid w:val="0098448B"/>
    <w:rsid w:val="00984839"/>
    <w:rsid w:val="00986212"/>
    <w:rsid w:val="009864AD"/>
    <w:rsid w:val="0099012E"/>
    <w:rsid w:val="00991291"/>
    <w:rsid w:val="00991737"/>
    <w:rsid w:val="00991A31"/>
    <w:rsid w:val="00991DC6"/>
    <w:rsid w:val="00991FB8"/>
    <w:rsid w:val="009925F0"/>
    <w:rsid w:val="00992795"/>
    <w:rsid w:val="00993CA6"/>
    <w:rsid w:val="00993D81"/>
    <w:rsid w:val="009945AD"/>
    <w:rsid w:val="00994630"/>
    <w:rsid w:val="00995625"/>
    <w:rsid w:val="009961A3"/>
    <w:rsid w:val="009961BB"/>
    <w:rsid w:val="009961FA"/>
    <w:rsid w:val="00996CA8"/>
    <w:rsid w:val="00997775"/>
    <w:rsid w:val="009A0B60"/>
    <w:rsid w:val="009A0FCB"/>
    <w:rsid w:val="009A1753"/>
    <w:rsid w:val="009A19E1"/>
    <w:rsid w:val="009A1EEC"/>
    <w:rsid w:val="009A207E"/>
    <w:rsid w:val="009A3005"/>
    <w:rsid w:val="009A305E"/>
    <w:rsid w:val="009A3ED2"/>
    <w:rsid w:val="009A486D"/>
    <w:rsid w:val="009A77C0"/>
    <w:rsid w:val="009B0B06"/>
    <w:rsid w:val="009B143C"/>
    <w:rsid w:val="009B17A8"/>
    <w:rsid w:val="009B1FC7"/>
    <w:rsid w:val="009B4A72"/>
    <w:rsid w:val="009B4CD8"/>
    <w:rsid w:val="009B54EE"/>
    <w:rsid w:val="009B5F95"/>
    <w:rsid w:val="009B697E"/>
    <w:rsid w:val="009B6B0C"/>
    <w:rsid w:val="009C005D"/>
    <w:rsid w:val="009C38E7"/>
    <w:rsid w:val="009C4B32"/>
    <w:rsid w:val="009C5165"/>
    <w:rsid w:val="009C51A1"/>
    <w:rsid w:val="009C5772"/>
    <w:rsid w:val="009C5C2C"/>
    <w:rsid w:val="009C629A"/>
    <w:rsid w:val="009C7055"/>
    <w:rsid w:val="009C7120"/>
    <w:rsid w:val="009C76EE"/>
    <w:rsid w:val="009D0069"/>
    <w:rsid w:val="009D0B71"/>
    <w:rsid w:val="009D13D8"/>
    <w:rsid w:val="009D1739"/>
    <w:rsid w:val="009D180C"/>
    <w:rsid w:val="009D2FA1"/>
    <w:rsid w:val="009D30BB"/>
    <w:rsid w:val="009D4A01"/>
    <w:rsid w:val="009D563C"/>
    <w:rsid w:val="009D5D8F"/>
    <w:rsid w:val="009D6A74"/>
    <w:rsid w:val="009E09FA"/>
    <w:rsid w:val="009E1C5A"/>
    <w:rsid w:val="009E3F51"/>
    <w:rsid w:val="009E4743"/>
    <w:rsid w:val="009E4C8B"/>
    <w:rsid w:val="009E56AE"/>
    <w:rsid w:val="009E5EE2"/>
    <w:rsid w:val="009E6B56"/>
    <w:rsid w:val="009E7385"/>
    <w:rsid w:val="009E7785"/>
    <w:rsid w:val="009F02A6"/>
    <w:rsid w:val="009F1DC8"/>
    <w:rsid w:val="009F4644"/>
    <w:rsid w:val="009F59CB"/>
    <w:rsid w:val="009F630C"/>
    <w:rsid w:val="009F704D"/>
    <w:rsid w:val="009F70D1"/>
    <w:rsid w:val="00A008F9"/>
    <w:rsid w:val="00A00C5B"/>
    <w:rsid w:val="00A01427"/>
    <w:rsid w:val="00A027DD"/>
    <w:rsid w:val="00A028F0"/>
    <w:rsid w:val="00A02BFA"/>
    <w:rsid w:val="00A02CC6"/>
    <w:rsid w:val="00A039AA"/>
    <w:rsid w:val="00A04753"/>
    <w:rsid w:val="00A05D9A"/>
    <w:rsid w:val="00A06C53"/>
    <w:rsid w:val="00A07474"/>
    <w:rsid w:val="00A07F7F"/>
    <w:rsid w:val="00A113C4"/>
    <w:rsid w:val="00A11811"/>
    <w:rsid w:val="00A12AD9"/>
    <w:rsid w:val="00A13438"/>
    <w:rsid w:val="00A153AB"/>
    <w:rsid w:val="00A158F0"/>
    <w:rsid w:val="00A1609B"/>
    <w:rsid w:val="00A16150"/>
    <w:rsid w:val="00A1738B"/>
    <w:rsid w:val="00A203B2"/>
    <w:rsid w:val="00A203F6"/>
    <w:rsid w:val="00A21424"/>
    <w:rsid w:val="00A22288"/>
    <w:rsid w:val="00A22694"/>
    <w:rsid w:val="00A228B1"/>
    <w:rsid w:val="00A22FFA"/>
    <w:rsid w:val="00A23909"/>
    <w:rsid w:val="00A23EB7"/>
    <w:rsid w:val="00A2430C"/>
    <w:rsid w:val="00A24630"/>
    <w:rsid w:val="00A24908"/>
    <w:rsid w:val="00A2544B"/>
    <w:rsid w:val="00A254B7"/>
    <w:rsid w:val="00A254B8"/>
    <w:rsid w:val="00A25634"/>
    <w:rsid w:val="00A26204"/>
    <w:rsid w:val="00A26C68"/>
    <w:rsid w:val="00A26CB8"/>
    <w:rsid w:val="00A2719E"/>
    <w:rsid w:val="00A276C6"/>
    <w:rsid w:val="00A27D6E"/>
    <w:rsid w:val="00A302A5"/>
    <w:rsid w:val="00A303B0"/>
    <w:rsid w:val="00A30912"/>
    <w:rsid w:val="00A32BAA"/>
    <w:rsid w:val="00A33192"/>
    <w:rsid w:val="00A34193"/>
    <w:rsid w:val="00A346A6"/>
    <w:rsid w:val="00A34A57"/>
    <w:rsid w:val="00A352CC"/>
    <w:rsid w:val="00A35BCE"/>
    <w:rsid w:val="00A35E94"/>
    <w:rsid w:val="00A35F82"/>
    <w:rsid w:val="00A36124"/>
    <w:rsid w:val="00A369A3"/>
    <w:rsid w:val="00A36ACC"/>
    <w:rsid w:val="00A3734B"/>
    <w:rsid w:val="00A37FD5"/>
    <w:rsid w:val="00A40219"/>
    <w:rsid w:val="00A40696"/>
    <w:rsid w:val="00A41770"/>
    <w:rsid w:val="00A41838"/>
    <w:rsid w:val="00A41B93"/>
    <w:rsid w:val="00A42E02"/>
    <w:rsid w:val="00A439B3"/>
    <w:rsid w:val="00A43AF1"/>
    <w:rsid w:val="00A44615"/>
    <w:rsid w:val="00A4538B"/>
    <w:rsid w:val="00A46250"/>
    <w:rsid w:val="00A46E5D"/>
    <w:rsid w:val="00A47074"/>
    <w:rsid w:val="00A50081"/>
    <w:rsid w:val="00A5034D"/>
    <w:rsid w:val="00A506A8"/>
    <w:rsid w:val="00A50EAC"/>
    <w:rsid w:val="00A511C7"/>
    <w:rsid w:val="00A51E40"/>
    <w:rsid w:val="00A51ECF"/>
    <w:rsid w:val="00A5278E"/>
    <w:rsid w:val="00A53C56"/>
    <w:rsid w:val="00A53CE9"/>
    <w:rsid w:val="00A541E2"/>
    <w:rsid w:val="00A544DF"/>
    <w:rsid w:val="00A55C36"/>
    <w:rsid w:val="00A5606C"/>
    <w:rsid w:val="00A56099"/>
    <w:rsid w:val="00A5610A"/>
    <w:rsid w:val="00A5649B"/>
    <w:rsid w:val="00A574B9"/>
    <w:rsid w:val="00A63584"/>
    <w:rsid w:val="00A64B98"/>
    <w:rsid w:val="00A66A3D"/>
    <w:rsid w:val="00A67DF6"/>
    <w:rsid w:val="00A67F5C"/>
    <w:rsid w:val="00A70A73"/>
    <w:rsid w:val="00A71C02"/>
    <w:rsid w:val="00A72C3E"/>
    <w:rsid w:val="00A7358B"/>
    <w:rsid w:val="00A74F29"/>
    <w:rsid w:val="00A750DE"/>
    <w:rsid w:val="00A75396"/>
    <w:rsid w:val="00A75926"/>
    <w:rsid w:val="00A76037"/>
    <w:rsid w:val="00A76D6E"/>
    <w:rsid w:val="00A80A6B"/>
    <w:rsid w:val="00A80DDB"/>
    <w:rsid w:val="00A81CF1"/>
    <w:rsid w:val="00A81DFE"/>
    <w:rsid w:val="00A8305D"/>
    <w:rsid w:val="00A8318B"/>
    <w:rsid w:val="00A919AC"/>
    <w:rsid w:val="00A91A08"/>
    <w:rsid w:val="00A91BF2"/>
    <w:rsid w:val="00A927A4"/>
    <w:rsid w:val="00A949D4"/>
    <w:rsid w:val="00A95E72"/>
    <w:rsid w:val="00A9648F"/>
    <w:rsid w:val="00A96EC3"/>
    <w:rsid w:val="00A974AA"/>
    <w:rsid w:val="00A97F6E"/>
    <w:rsid w:val="00AA0EEA"/>
    <w:rsid w:val="00AA2399"/>
    <w:rsid w:val="00AA23BA"/>
    <w:rsid w:val="00AA3E4D"/>
    <w:rsid w:val="00AA47C5"/>
    <w:rsid w:val="00AA4AC0"/>
    <w:rsid w:val="00AA51C0"/>
    <w:rsid w:val="00AA538B"/>
    <w:rsid w:val="00AA57B8"/>
    <w:rsid w:val="00AA65A4"/>
    <w:rsid w:val="00AA73EB"/>
    <w:rsid w:val="00AA780A"/>
    <w:rsid w:val="00AA7EB3"/>
    <w:rsid w:val="00AB0DCD"/>
    <w:rsid w:val="00AB1499"/>
    <w:rsid w:val="00AB225F"/>
    <w:rsid w:val="00AB29D9"/>
    <w:rsid w:val="00AB39B7"/>
    <w:rsid w:val="00AB3E80"/>
    <w:rsid w:val="00AB43D3"/>
    <w:rsid w:val="00AB4E63"/>
    <w:rsid w:val="00AB6E81"/>
    <w:rsid w:val="00AB7C45"/>
    <w:rsid w:val="00AC0AD5"/>
    <w:rsid w:val="00AC1575"/>
    <w:rsid w:val="00AC16D0"/>
    <w:rsid w:val="00AC2845"/>
    <w:rsid w:val="00AC3EA8"/>
    <w:rsid w:val="00AC4EE2"/>
    <w:rsid w:val="00AC4F01"/>
    <w:rsid w:val="00AC5CCC"/>
    <w:rsid w:val="00AD09F4"/>
    <w:rsid w:val="00AD0BF3"/>
    <w:rsid w:val="00AD11EC"/>
    <w:rsid w:val="00AD20CC"/>
    <w:rsid w:val="00AD20EA"/>
    <w:rsid w:val="00AD4790"/>
    <w:rsid w:val="00AD487A"/>
    <w:rsid w:val="00AD4C93"/>
    <w:rsid w:val="00AD66D3"/>
    <w:rsid w:val="00AD68F0"/>
    <w:rsid w:val="00AD77BF"/>
    <w:rsid w:val="00AE2665"/>
    <w:rsid w:val="00AE2B33"/>
    <w:rsid w:val="00AE2DC2"/>
    <w:rsid w:val="00AE3896"/>
    <w:rsid w:val="00AE4D3F"/>
    <w:rsid w:val="00AE52D7"/>
    <w:rsid w:val="00AE583C"/>
    <w:rsid w:val="00AE65CA"/>
    <w:rsid w:val="00AE660B"/>
    <w:rsid w:val="00AE6F27"/>
    <w:rsid w:val="00AE72E1"/>
    <w:rsid w:val="00AE7E4A"/>
    <w:rsid w:val="00AF1417"/>
    <w:rsid w:val="00AF1806"/>
    <w:rsid w:val="00AF2EC3"/>
    <w:rsid w:val="00AF377B"/>
    <w:rsid w:val="00AF5695"/>
    <w:rsid w:val="00AF5C9B"/>
    <w:rsid w:val="00AF6964"/>
    <w:rsid w:val="00AF74C1"/>
    <w:rsid w:val="00B01C3F"/>
    <w:rsid w:val="00B0260C"/>
    <w:rsid w:val="00B03EF8"/>
    <w:rsid w:val="00B04475"/>
    <w:rsid w:val="00B04E97"/>
    <w:rsid w:val="00B058BE"/>
    <w:rsid w:val="00B102C0"/>
    <w:rsid w:val="00B10F16"/>
    <w:rsid w:val="00B12AA3"/>
    <w:rsid w:val="00B12C30"/>
    <w:rsid w:val="00B13433"/>
    <w:rsid w:val="00B156C9"/>
    <w:rsid w:val="00B1727D"/>
    <w:rsid w:val="00B203F9"/>
    <w:rsid w:val="00B20D64"/>
    <w:rsid w:val="00B21231"/>
    <w:rsid w:val="00B21393"/>
    <w:rsid w:val="00B22DE9"/>
    <w:rsid w:val="00B24150"/>
    <w:rsid w:val="00B24799"/>
    <w:rsid w:val="00B24C3F"/>
    <w:rsid w:val="00B2695F"/>
    <w:rsid w:val="00B2795A"/>
    <w:rsid w:val="00B3009A"/>
    <w:rsid w:val="00B3033F"/>
    <w:rsid w:val="00B306C2"/>
    <w:rsid w:val="00B311F6"/>
    <w:rsid w:val="00B3216D"/>
    <w:rsid w:val="00B3287C"/>
    <w:rsid w:val="00B3299F"/>
    <w:rsid w:val="00B32B30"/>
    <w:rsid w:val="00B333CA"/>
    <w:rsid w:val="00B333F9"/>
    <w:rsid w:val="00B335A1"/>
    <w:rsid w:val="00B353F4"/>
    <w:rsid w:val="00B35879"/>
    <w:rsid w:val="00B37229"/>
    <w:rsid w:val="00B375F4"/>
    <w:rsid w:val="00B400C3"/>
    <w:rsid w:val="00B41077"/>
    <w:rsid w:val="00B421CB"/>
    <w:rsid w:val="00B42A5C"/>
    <w:rsid w:val="00B43652"/>
    <w:rsid w:val="00B445EA"/>
    <w:rsid w:val="00B4474A"/>
    <w:rsid w:val="00B52599"/>
    <w:rsid w:val="00B52B45"/>
    <w:rsid w:val="00B5483A"/>
    <w:rsid w:val="00B56A40"/>
    <w:rsid w:val="00B56D59"/>
    <w:rsid w:val="00B5760E"/>
    <w:rsid w:val="00B60123"/>
    <w:rsid w:val="00B62147"/>
    <w:rsid w:val="00B62AA4"/>
    <w:rsid w:val="00B63AE8"/>
    <w:rsid w:val="00B6440B"/>
    <w:rsid w:val="00B644DF"/>
    <w:rsid w:val="00B645C8"/>
    <w:rsid w:val="00B64B90"/>
    <w:rsid w:val="00B6751F"/>
    <w:rsid w:val="00B67A5A"/>
    <w:rsid w:val="00B67BFE"/>
    <w:rsid w:val="00B7057E"/>
    <w:rsid w:val="00B70B1A"/>
    <w:rsid w:val="00B7124A"/>
    <w:rsid w:val="00B720CD"/>
    <w:rsid w:val="00B72299"/>
    <w:rsid w:val="00B724E4"/>
    <w:rsid w:val="00B72E9B"/>
    <w:rsid w:val="00B73EAD"/>
    <w:rsid w:val="00B74561"/>
    <w:rsid w:val="00B74EE1"/>
    <w:rsid w:val="00B7516C"/>
    <w:rsid w:val="00B75230"/>
    <w:rsid w:val="00B75D73"/>
    <w:rsid w:val="00B76D34"/>
    <w:rsid w:val="00B76F75"/>
    <w:rsid w:val="00B77095"/>
    <w:rsid w:val="00B77DBB"/>
    <w:rsid w:val="00B81201"/>
    <w:rsid w:val="00B81955"/>
    <w:rsid w:val="00B81DB0"/>
    <w:rsid w:val="00B820A1"/>
    <w:rsid w:val="00B848EE"/>
    <w:rsid w:val="00B8506F"/>
    <w:rsid w:val="00B8634A"/>
    <w:rsid w:val="00B8677A"/>
    <w:rsid w:val="00B873D9"/>
    <w:rsid w:val="00B91B0D"/>
    <w:rsid w:val="00B91C31"/>
    <w:rsid w:val="00B91F96"/>
    <w:rsid w:val="00B9273D"/>
    <w:rsid w:val="00B93CAC"/>
    <w:rsid w:val="00B94483"/>
    <w:rsid w:val="00B95A7D"/>
    <w:rsid w:val="00B9626E"/>
    <w:rsid w:val="00B965D9"/>
    <w:rsid w:val="00B96CB5"/>
    <w:rsid w:val="00B96DB2"/>
    <w:rsid w:val="00B96DB3"/>
    <w:rsid w:val="00B97BF1"/>
    <w:rsid w:val="00BA1DDE"/>
    <w:rsid w:val="00BA2E7E"/>
    <w:rsid w:val="00BA4E3A"/>
    <w:rsid w:val="00BA5E8C"/>
    <w:rsid w:val="00BA5F49"/>
    <w:rsid w:val="00BA6543"/>
    <w:rsid w:val="00BA6866"/>
    <w:rsid w:val="00BA7BFD"/>
    <w:rsid w:val="00BB03DE"/>
    <w:rsid w:val="00BB26D6"/>
    <w:rsid w:val="00BB3065"/>
    <w:rsid w:val="00BB411A"/>
    <w:rsid w:val="00BB496E"/>
    <w:rsid w:val="00BB4B05"/>
    <w:rsid w:val="00BB4E11"/>
    <w:rsid w:val="00BB5B92"/>
    <w:rsid w:val="00BC012C"/>
    <w:rsid w:val="00BC01AA"/>
    <w:rsid w:val="00BC047D"/>
    <w:rsid w:val="00BC07B2"/>
    <w:rsid w:val="00BC0C61"/>
    <w:rsid w:val="00BC13CB"/>
    <w:rsid w:val="00BC18AD"/>
    <w:rsid w:val="00BC249A"/>
    <w:rsid w:val="00BC340D"/>
    <w:rsid w:val="00BC36EE"/>
    <w:rsid w:val="00BC3E29"/>
    <w:rsid w:val="00BC4D7A"/>
    <w:rsid w:val="00BC5314"/>
    <w:rsid w:val="00BC549C"/>
    <w:rsid w:val="00BC59BE"/>
    <w:rsid w:val="00BC6296"/>
    <w:rsid w:val="00BC6D73"/>
    <w:rsid w:val="00BC73A2"/>
    <w:rsid w:val="00BC78B8"/>
    <w:rsid w:val="00BD03EE"/>
    <w:rsid w:val="00BD04AB"/>
    <w:rsid w:val="00BD1E27"/>
    <w:rsid w:val="00BD2BA1"/>
    <w:rsid w:val="00BD33EE"/>
    <w:rsid w:val="00BD6152"/>
    <w:rsid w:val="00BD67A8"/>
    <w:rsid w:val="00BD7255"/>
    <w:rsid w:val="00BD77A1"/>
    <w:rsid w:val="00BD791B"/>
    <w:rsid w:val="00BE2139"/>
    <w:rsid w:val="00BE287C"/>
    <w:rsid w:val="00BE2A62"/>
    <w:rsid w:val="00BE3E2C"/>
    <w:rsid w:val="00BE4150"/>
    <w:rsid w:val="00BE588A"/>
    <w:rsid w:val="00BE6C8F"/>
    <w:rsid w:val="00BF1CD0"/>
    <w:rsid w:val="00BF2507"/>
    <w:rsid w:val="00BF25DA"/>
    <w:rsid w:val="00BF2753"/>
    <w:rsid w:val="00BF42A7"/>
    <w:rsid w:val="00BF45FC"/>
    <w:rsid w:val="00BF5814"/>
    <w:rsid w:val="00BF65D6"/>
    <w:rsid w:val="00BF71DC"/>
    <w:rsid w:val="00BF761B"/>
    <w:rsid w:val="00C0069F"/>
    <w:rsid w:val="00C00894"/>
    <w:rsid w:val="00C017F1"/>
    <w:rsid w:val="00C04C43"/>
    <w:rsid w:val="00C04F8F"/>
    <w:rsid w:val="00C05ED4"/>
    <w:rsid w:val="00C066BB"/>
    <w:rsid w:val="00C0676E"/>
    <w:rsid w:val="00C06A36"/>
    <w:rsid w:val="00C07110"/>
    <w:rsid w:val="00C07391"/>
    <w:rsid w:val="00C1012B"/>
    <w:rsid w:val="00C1016E"/>
    <w:rsid w:val="00C11935"/>
    <w:rsid w:val="00C13BBB"/>
    <w:rsid w:val="00C15BE2"/>
    <w:rsid w:val="00C174CD"/>
    <w:rsid w:val="00C17996"/>
    <w:rsid w:val="00C17A56"/>
    <w:rsid w:val="00C206D0"/>
    <w:rsid w:val="00C21CC5"/>
    <w:rsid w:val="00C23AC2"/>
    <w:rsid w:val="00C240A1"/>
    <w:rsid w:val="00C24575"/>
    <w:rsid w:val="00C24B8D"/>
    <w:rsid w:val="00C24D74"/>
    <w:rsid w:val="00C25594"/>
    <w:rsid w:val="00C25764"/>
    <w:rsid w:val="00C257D2"/>
    <w:rsid w:val="00C265FF"/>
    <w:rsid w:val="00C27E87"/>
    <w:rsid w:val="00C3183B"/>
    <w:rsid w:val="00C32168"/>
    <w:rsid w:val="00C33675"/>
    <w:rsid w:val="00C347E4"/>
    <w:rsid w:val="00C34979"/>
    <w:rsid w:val="00C34D21"/>
    <w:rsid w:val="00C35CBC"/>
    <w:rsid w:val="00C36634"/>
    <w:rsid w:val="00C3699A"/>
    <w:rsid w:val="00C40FEA"/>
    <w:rsid w:val="00C41E58"/>
    <w:rsid w:val="00C42018"/>
    <w:rsid w:val="00C4254D"/>
    <w:rsid w:val="00C42E15"/>
    <w:rsid w:val="00C44169"/>
    <w:rsid w:val="00C44A47"/>
    <w:rsid w:val="00C45C3D"/>
    <w:rsid w:val="00C46980"/>
    <w:rsid w:val="00C472ED"/>
    <w:rsid w:val="00C47726"/>
    <w:rsid w:val="00C47F35"/>
    <w:rsid w:val="00C47F89"/>
    <w:rsid w:val="00C50F03"/>
    <w:rsid w:val="00C51429"/>
    <w:rsid w:val="00C5160E"/>
    <w:rsid w:val="00C51A92"/>
    <w:rsid w:val="00C51B87"/>
    <w:rsid w:val="00C5311D"/>
    <w:rsid w:val="00C53A00"/>
    <w:rsid w:val="00C5438C"/>
    <w:rsid w:val="00C54F62"/>
    <w:rsid w:val="00C5662D"/>
    <w:rsid w:val="00C57C2F"/>
    <w:rsid w:val="00C60187"/>
    <w:rsid w:val="00C623AD"/>
    <w:rsid w:val="00C62587"/>
    <w:rsid w:val="00C63AB2"/>
    <w:rsid w:val="00C63C19"/>
    <w:rsid w:val="00C652A4"/>
    <w:rsid w:val="00C6561C"/>
    <w:rsid w:val="00C657D6"/>
    <w:rsid w:val="00C66404"/>
    <w:rsid w:val="00C66A86"/>
    <w:rsid w:val="00C67458"/>
    <w:rsid w:val="00C700FF"/>
    <w:rsid w:val="00C72105"/>
    <w:rsid w:val="00C724A6"/>
    <w:rsid w:val="00C7254A"/>
    <w:rsid w:val="00C7256B"/>
    <w:rsid w:val="00C74AEC"/>
    <w:rsid w:val="00C74E75"/>
    <w:rsid w:val="00C75C51"/>
    <w:rsid w:val="00C77751"/>
    <w:rsid w:val="00C800A7"/>
    <w:rsid w:val="00C80C9B"/>
    <w:rsid w:val="00C80D96"/>
    <w:rsid w:val="00C811BD"/>
    <w:rsid w:val="00C81CAC"/>
    <w:rsid w:val="00C831D3"/>
    <w:rsid w:val="00C83A30"/>
    <w:rsid w:val="00C83BA4"/>
    <w:rsid w:val="00C84DB6"/>
    <w:rsid w:val="00C84ED6"/>
    <w:rsid w:val="00C84FCA"/>
    <w:rsid w:val="00C850C6"/>
    <w:rsid w:val="00C85ED0"/>
    <w:rsid w:val="00C86A04"/>
    <w:rsid w:val="00C86B80"/>
    <w:rsid w:val="00C86BCF"/>
    <w:rsid w:val="00C8725C"/>
    <w:rsid w:val="00C9080A"/>
    <w:rsid w:val="00C921F7"/>
    <w:rsid w:val="00C93824"/>
    <w:rsid w:val="00C93945"/>
    <w:rsid w:val="00C948E9"/>
    <w:rsid w:val="00C95BA7"/>
    <w:rsid w:val="00C96801"/>
    <w:rsid w:val="00C969C0"/>
    <w:rsid w:val="00CA041E"/>
    <w:rsid w:val="00CA35D1"/>
    <w:rsid w:val="00CA3853"/>
    <w:rsid w:val="00CA59EC"/>
    <w:rsid w:val="00CA5C10"/>
    <w:rsid w:val="00CA5D3E"/>
    <w:rsid w:val="00CA5D73"/>
    <w:rsid w:val="00CA73F9"/>
    <w:rsid w:val="00CB008E"/>
    <w:rsid w:val="00CB00E0"/>
    <w:rsid w:val="00CB066D"/>
    <w:rsid w:val="00CB0E30"/>
    <w:rsid w:val="00CB15CC"/>
    <w:rsid w:val="00CB40D7"/>
    <w:rsid w:val="00CB4308"/>
    <w:rsid w:val="00CB4828"/>
    <w:rsid w:val="00CB6A4C"/>
    <w:rsid w:val="00CB6B97"/>
    <w:rsid w:val="00CB7722"/>
    <w:rsid w:val="00CB7A00"/>
    <w:rsid w:val="00CC0863"/>
    <w:rsid w:val="00CC0ECE"/>
    <w:rsid w:val="00CC2D6C"/>
    <w:rsid w:val="00CC3646"/>
    <w:rsid w:val="00CC3B2C"/>
    <w:rsid w:val="00CC3CE7"/>
    <w:rsid w:val="00CC4117"/>
    <w:rsid w:val="00CC5005"/>
    <w:rsid w:val="00CC5079"/>
    <w:rsid w:val="00CC5211"/>
    <w:rsid w:val="00CC56F3"/>
    <w:rsid w:val="00CC5C0A"/>
    <w:rsid w:val="00CC6B7A"/>
    <w:rsid w:val="00CC7E14"/>
    <w:rsid w:val="00CD0165"/>
    <w:rsid w:val="00CD046D"/>
    <w:rsid w:val="00CD0A9F"/>
    <w:rsid w:val="00CD11A1"/>
    <w:rsid w:val="00CD3D48"/>
    <w:rsid w:val="00CD4BBF"/>
    <w:rsid w:val="00CD51BC"/>
    <w:rsid w:val="00CD5237"/>
    <w:rsid w:val="00CD5F59"/>
    <w:rsid w:val="00CD6116"/>
    <w:rsid w:val="00CE09F9"/>
    <w:rsid w:val="00CE0AC6"/>
    <w:rsid w:val="00CE2E0C"/>
    <w:rsid w:val="00CE3164"/>
    <w:rsid w:val="00CE337B"/>
    <w:rsid w:val="00CE398A"/>
    <w:rsid w:val="00CE4668"/>
    <w:rsid w:val="00CE4861"/>
    <w:rsid w:val="00CE52BE"/>
    <w:rsid w:val="00CE5F7F"/>
    <w:rsid w:val="00CE69CF"/>
    <w:rsid w:val="00CF0E1A"/>
    <w:rsid w:val="00CF1257"/>
    <w:rsid w:val="00CF1426"/>
    <w:rsid w:val="00CF14E3"/>
    <w:rsid w:val="00CF19C4"/>
    <w:rsid w:val="00CF1C86"/>
    <w:rsid w:val="00CF219E"/>
    <w:rsid w:val="00CF23F5"/>
    <w:rsid w:val="00CF2AFD"/>
    <w:rsid w:val="00CF2BDE"/>
    <w:rsid w:val="00CF3739"/>
    <w:rsid w:val="00CF58BA"/>
    <w:rsid w:val="00CF666C"/>
    <w:rsid w:val="00CF68E6"/>
    <w:rsid w:val="00CF771E"/>
    <w:rsid w:val="00D00354"/>
    <w:rsid w:val="00D00A0F"/>
    <w:rsid w:val="00D01472"/>
    <w:rsid w:val="00D024C9"/>
    <w:rsid w:val="00D0350F"/>
    <w:rsid w:val="00D0563B"/>
    <w:rsid w:val="00D05B4D"/>
    <w:rsid w:val="00D0641A"/>
    <w:rsid w:val="00D064D2"/>
    <w:rsid w:val="00D06AEC"/>
    <w:rsid w:val="00D0708C"/>
    <w:rsid w:val="00D07751"/>
    <w:rsid w:val="00D07E8D"/>
    <w:rsid w:val="00D11AE4"/>
    <w:rsid w:val="00D13ACE"/>
    <w:rsid w:val="00D1423E"/>
    <w:rsid w:val="00D157FA"/>
    <w:rsid w:val="00D159C2"/>
    <w:rsid w:val="00D163A5"/>
    <w:rsid w:val="00D179EE"/>
    <w:rsid w:val="00D17B02"/>
    <w:rsid w:val="00D20AB7"/>
    <w:rsid w:val="00D214F0"/>
    <w:rsid w:val="00D21540"/>
    <w:rsid w:val="00D21AF9"/>
    <w:rsid w:val="00D23236"/>
    <w:rsid w:val="00D24920"/>
    <w:rsid w:val="00D25A76"/>
    <w:rsid w:val="00D279D8"/>
    <w:rsid w:val="00D27DE0"/>
    <w:rsid w:val="00D30717"/>
    <w:rsid w:val="00D30F89"/>
    <w:rsid w:val="00D319AB"/>
    <w:rsid w:val="00D32043"/>
    <w:rsid w:val="00D349D0"/>
    <w:rsid w:val="00D35942"/>
    <w:rsid w:val="00D369A7"/>
    <w:rsid w:val="00D372A8"/>
    <w:rsid w:val="00D37AC0"/>
    <w:rsid w:val="00D37F3B"/>
    <w:rsid w:val="00D400B9"/>
    <w:rsid w:val="00D400FC"/>
    <w:rsid w:val="00D40CA8"/>
    <w:rsid w:val="00D411A6"/>
    <w:rsid w:val="00D41554"/>
    <w:rsid w:val="00D41D2D"/>
    <w:rsid w:val="00D42AE9"/>
    <w:rsid w:val="00D42FCF"/>
    <w:rsid w:val="00D43034"/>
    <w:rsid w:val="00D44A35"/>
    <w:rsid w:val="00D44C80"/>
    <w:rsid w:val="00D4542C"/>
    <w:rsid w:val="00D458A5"/>
    <w:rsid w:val="00D47E9E"/>
    <w:rsid w:val="00D50DF9"/>
    <w:rsid w:val="00D517DA"/>
    <w:rsid w:val="00D51BD4"/>
    <w:rsid w:val="00D528DE"/>
    <w:rsid w:val="00D5565B"/>
    <w:rsid w:val="00D557FB"/>
    <w:rsid w:val="00D55FB3"/>
    <w:rsid w:val="00D57089"/>
    <w:rsid w:val="00D57409"/>
    <w:rsid w:val="00D57C2D"/>
    <w:rsid w:val="00D6021A"/>
    <w:rsid w:val="00D6023B"/>
    <w:rsid w:val="00D60DEB"/>
    <w:rsid w:val="00D61613"/>
    <w:rsid w:val="00D61F10"/>
    <w:rsid w:val="00D63C81"/>
    <w:rsid w:val="00D63D23"/>
    <w:rsid w:val="00D6406D"/>
    <w:rsid w:val="00D65FC1"/>
    <w:rsid w:val="00D673DC"/>
    <w:rsid w:val="00D70D60"/>
    <w:rsid w:val="00D71346"/>
    <w:rsid w:val="00D717E5"/>
    <w:rsid w:val="00D71C6D"/>
    <w:rsid w:val="00D71EA2"/>
    <w:rsid w:val="00D72075"/>
    <w:rsid w:val="00D72A27"/>
    <w:rsid w:val="00D73163"/>
    <w:rsid w:val="00D734D6"/>
    <w:rsid w:val="00D73F79"/>
    <w:rsid w:val="00D74A55"/>
    <w:rsid w:val="00D7594C"/>
    <w:rsid w:val="00D75D87"/>
    <w:rsid w:val="00D75D99"/>
    <w:rsid w:val="00D76781"/>
    <w:rsid w:val="00D76831"/>
    <w:rsid w:val="00D774A1"/>
    <w:rsid w:val="00D7785F"/>
    <w:rsid w:val="00D8041C"/>
    <w:rsid w:val="00D80710"/>
    <w:rsid w:val="00D816BF"/>
    <w:rsid w:val="00D8194C"/>
    <w:rsid w:val="00D81CBD"/>
    <w:rsid w:val="00D81D50"/>
    <w:rsid w:val="00D81FD1"/>
    <w:rsid w:val="00D81FFA"/>
    <w:rsid w:val="00D827C8"/>
    <w:rsid w:val="00D8377A"/>
    <w:rsid w:val="00D8464E"/>
    <w:rsid w:val="00D84F1B"/>
    <w:rsid w:val="00D85C9E"/>
    <w:rsid w:val="00D86285"/>
    <w:rsid w:val="00D87912"/>
    <w:rsid w:val="00D90D6A"/>
    <w:rsid w:val="00D927DB"/>
    <w:rsid w:val="00D92907"/>
    <w:rsid w:val="00D92972"/>
    <w:rsid w:val="00D93C74"/>
    <w:rsid w:val="00D93E1C"/>
    <w:rsid w:val="00D93F9E"/>
    <w:rsid w:val="00D9436F"/>
    <w:rsid w:val="00D947A7"/>
    <w:rsid w:val="00D966F9"/>
    <w:rsid w:val="00D97527"/>
    <w:rsid w:val="00D97D7D"/>
    <w:rsid w:val="00DA001C"/>
    <w:rsid w:val="00DA03F6"/>
    <w:rsid w:val="00DA100C"/>
    <w:rsid w:val="00DA1620"/>
    <w:rsid w:val="00DA2979"/>
    <w:rsid w:val="00DA2A7F"/>
    <w:rsid w:val="00DA39B1"/>
    <w:rsid w:val="00DA3C89"/>
    <w:rsid w:val="00DA4518"/>
    <w:rsid w:val="00DA48CE"/>
    <w:rsid w:val="00DA5115"/>
    <w:rsid w:val="00DA536D"/>
    <w:rsid w:val="00DA5F78"/>
    <w:rsid w:val="00DA6838"/>
    <w:rsid w:val="00DA71C1"/>
    <w:rsid w:val="00DA7237"/>
    <w:rsid w:val="00DA7448"/>
    <w:rsid w:val="00DA7D08"/>
    <w:rsid w:val="00DB105D"/>
    <w:rsid w:val="00DB17AC"/>
    <w:rsid w:val="00DB1CB7"/>
    <w:rsid w:val="00DB24CD"/>
    <w:rsid w:val="00DB3251"/>
    <w:rsid w:val="00DB3313"/>
    <w:rsid w:val="00DB3AA3"/>
    <w:rsid w:val="00DB3E71"/>
    <w:rsid w:val="00DB4004"/>
    <w:rsid w:val="00DB50C2"/>
    <w:rsid w:val="00DB64E6"/>
    <w:rsid w:val="00DB68EF"/>
    <w:rsid w:val="00DB69C8"/>
    <w:rsid w:val="00DB74E9"/>
    <w:rsid w:val="00DB7812"/>
    <w:rsid w:val="00DB7A3A"/>
    <w:rsid w:val="00DC3247"/>
    <w:rsid w:val="00DC3C06"/>
    <w:rsid w:val="00DC4E24"/>
    <w:rsid w:val="00DC5302"/>
    <w:rsid w:val="00DC53CF"/>
    <w:rsid w:val="00DC5440"/>
    <w:rsid w:val="00DC5D91"/>
    <w:rsid w:val="00DC6771"/>
    <w:rsid w:val="00DC67DE"/>
    <w:rsid w:val="00DD1579"/>
    <w:rsid w:val="00DD1860"/>
    <w:rsid w:val="00DD19A5"/>
    <w:rsid w:val="00DD3225"/>
    <w:rsid w:val="00DD4640"/>
    <w:rsid w:val="00DD6994"/>
    <w:rsid w:val="00DD6A17"/>
    <w:rsid w:val="00DD6CD9"/>
    <w:rsid w:val="00DE1202"/>
    <w:rsid w:val="00DE12CF"/>
    <w:rsid w:val="00DE1753"/>
    <w:rsid w:val="00DE2CB5"/>
    <w:rsid w:val="00DE2DD8"/>
    <w:rsid w:val="00DE3075"/>
    <w:rsid w:val="00DE33A5"/>
    <w:rsid w:val="00DE4250"/>
    <w:rsid w:val="00DE61C9"/>
    <w:rsid w:val="00DE6667"/>
    <w:rsid w:val="00DE6C74"/>
    <w:rsid w:val="00DE6D4B"/>
    <w:rsid w:val="00DE7CD0"/>
    <w:rsid w:val="00DF08DD"/>
    <w:rsid w:val="00DF0CA0"/>
    <w:rsid w:val="00DF1DF6"/>
    <w:rsid w:val="00DF1E18"/>
    <w:rsid w:val="00DF22E9"/>
    <w:rsid w:val="00DF4E4E"/>
    <w:rsid w:val="00DF622A"/>
    <w:rsid w:val="00DF7AAF"/>
    <w:rsid w:val="00E015D3"/>
    <w:rsid w:val="00E03E6C"/>
    <w:rsid w:val="00E0402F"/>
    <w:rsid w:val="00E045AE"/>
    <w:rsid w:val="00E04EB5"/>
    <w:rsid w:val="00E064B1"/>
    <w:rsid w:val="00E06B42"/>
    <w:rsid w:val="00E0703C"/>
    <w:rsid w:val="00E07059"/>
    <w:rsid w:val="00E07506"/>
    <w:rsid w:val="00E104A2"/>
    <w:rsid w:val="00E10F95"/>
    <w:rsid w:val="00E11542"/>
    <w:rsid w:val="00E128B5"/>
    <w:rsid w:val="00E12C8A"/>
    <w:rsid w:val="00E13200"/>
    <w:rsid w:val="00E13462"/>
    <w:rsid w:val="00E13651"/>
    <w:rsid w:val="00E14DA4"/>
    <w:rsid w:val="00E15437"/>
    <w:rsid w:val="00E15A74"/>
    <w:rsid w:val="00E15E37"/>
    <w:rsid w:val="00E16244"/>
    <w:rsid w:val="00E16B2E"/>
    <w:rsid w:val="00E1768D"/>
    <w:rsid w:val="00E17995"/>
    <w:rsid w:val="00E17B7B"/>
    <w:rsid w:val="00E2029E"/>
    <w:rsid w:val="00E20BFF"/>
    <w:rsid w:val="00E217FD"/>
    <w:rsid w:val="00E218C3"/>
    <w:rsid w:val="00E2213B"/>
    <w:rsid w:val="00E227FC"/>
    <w:rsid w:val="00E23F04"/>
    <w:rsid w:val="00E24638"/>
    <w:rsid w:val="00E25BDB"/>
    <w:rsid w:val="00E25DA8"/>
    <w:rsid w:val="00E27174"/>
    <w:rsid w:val="00E27473"/>
    <w:rsid w:val="00E35772"/>
    <w:rsid w:val="00E35804"/>
    <w:rsid w:val="00E358BA"/>
    <w:rsid w:val="00E35C64"/>
    <w:rsid w:val="00E36DAA"/>
    <w:rsid w:val="00E37261"/>
    <w:rsid w:val="00E377BA"/>
    <w:rsid w:val="00E37844"/>
    <w:rsid w:val="00E378E9"/>
    <w:rsid w:val="00E37988"/>
    <w:rsid w:val="00E37EC2"/>
    <w:rsid w:val="00E37F71"/>
    <w:rsid w:val="00E402B9"/>
    <w:rsid w:val="00E4080B"/>
    <w:rsid w:val="00E413D7"/>
    <w:rsid w:val="00E4211E"/>
    <w:rsid w:val="00E423D8"/>
    <w:rsid w:val="00E42823"/>
    <w:rsid w:val="00E42900"/>
    <w:rsid w:val="00E4377E"/>
    <w:rsid w:val="00E443A5"/>
    <w:rsid w:val="00E449A7"/>
    <w:rsid w:val="00E449C2"/>
    <w:rsid w:val="00E450FD"/>
    <w:rsid w:val="00E454D0"/>
    <w:rsid w:val="00E454D9"/>
    <w:rsid w:val="00E46092"/>
    <w:rsid w:val="00E463ED"/>
    <w:rsid w:val="00E46600"/>
    <w:rsid w:val="00E46812"/>
    <w:rsid w:val="00E46D60"/>
    <w:rsid w:val="00E47609"/>
    <w:rsid w:val="00E47AC6"/>
    <w:rsid w:val="00E51CBA"/>
    <w:rsid w:val="00E52F5A"/>
    <w:rsid w:val="00E54601"/>
    <w:rsid w:val="00E550E7"/>
    <w:rsid w:val="00E55801"/>
    <w:rsid w:val="00E57FC5"/>
    <w:rsid w:val="00E61944"/>
    <w:rsid w:val="00E6260A"/>
    <w:rsid w:val="00E627B4"/>
    <w:rsid w:val="00E627E7"/>
    <w:rsid w:val="00E6440E"/>
    <w:rsid w:val="00E650DB"/>
    <w:rsid w:val="00E66049"/>
    <w:rsid w:val="00E70597"/>
    <w:rsid w:val="00E70C28"/>
    <w:rsid w:val="00E71242"/>
    <w:rsid w:val="00E7174A"/>
    <w:rsid w:val="00E71753"/>
    <w:rsid w:val="00E72AB1"/>
    <w:rsid w:val="00E72CA3"/>
    <w:rsid w:val="00E72EDB"/>
    <w:rsid w:val="00E74660"/>
    <w:rsid w:val="00E76DEC"/>
    <w:rsid w:val="00E803C4"/>
    <w:rsid w:val="00E81FFC"/>
    <w:rsid w:val="00E82742"/>
    <w:rsid w:val="00E83F8E"/>
    <w:rsid w:val="00E8505D"/>
    <w:rsid w:val="00E86311"/>
    <w:rsid w:val="00E86A81"/>
    <w:rsid w:val="00E8716C"/>
    <w:rsid w:val="00E878A5"/>
    <w:rsid w:val="00E8795F"/>
    <w:rsid w:val="00E90BE0"/>
    <w:rsid w:val="00E94D5A"/>
    <w:rsid w:val="00E94E36"/>
    <w:rsid w:val="00E959FD"/>
    <w:rsid w:val="00E960FA"/>
    <w:rsid w:val="00E974AA"/>
    <w:rsid w:val="00EA00D1"/>
    <w:rsid w:val="00EA0A3D"/>
    <w:rsid w:val="00EA0B53"/>
    <w:rsid w:val="00EA0D38"/>
    <w:rsid w:val="00EA0EE8"/>
    <w:rsid w:val="00EA2FE9"/>
    <w:rsid w:val="00EA361E"/>
    <w:rsid w:val="00EA49F0"/>
    <w:rsid w:val="00EA55BC"/>
    <w:rsid w:val="00EA641D"/>
    <w:rsid w:val="00EA67AC"/>
    <w:rsid w:val="00EA6A05"/>
    <w:rsid w:val="00EA729E"/>
    <w:rsid w:val="00EA741E"/>
    <w:rsid w:val="00EA76E1"/>
    <w:rsid w:val="00EA7CEB"/>
    <w:rsid w:val="00EB02D9"/>
    <w:rsid w:val="00EB0F05"/>
    <w:rsid w:val="00EB10CD"/>
    <w:rsid w:val="00EB1A09"/>
    <w:rsid w:val="00EB2725"/>
    <w:rsid w:val="00EB3C70"/>
    <w:rsid w:val="00EB41F1"/>
    <w:rsid w:val="00EB659F"/>
    <w:rsid w:val="00EB65F0"/>
    <w:rsid w:val="00EB682B"/>
    <w:rsid w:val="00EB6C68"/>
    <w:rsid w:val="00EB7002"/>
    <w:rsid w:val="00EC0995"/>
    <w:rsid w:val="00EC2563"/>
    <w:rsid w:val="00EC3F74"/>
    <w:rsid w:val="00EC4580"/>
    <w:rsid w:val="00ED148E"/>
    <w:rsid w:val="00ED26B8"/>
    <w:rsid w:val="00ED2C5D"/>
    <w:rsid w:val="00ED426C"/>
    <w:rsid w:val="00ED4768"/>
    <w:rsid w:val="00ED6F80"/>
    <w:rsid w:val="00ED7AF6"/>
    <w:rsid w:val="00ED7BFB"/>
    <w:rsid w:val="00EE0214"/>
    <w:rsid w:val="00EE0BEB"/>
    <w:rsid w:val="00EE182A"/>
    <w:rsid w:val="00EE193D"/>
    <w:rsid w:val="00EE1B71"/>
    <w:rsid w:val="00EE2880"/>
    <w:rsid w:val="00EE4CF3"/>
    <w:rsid w:val="00EE5019"/>
    <w:rsid w:val="00EE5342"/>
    <w:rsid w:val="00EE558A"/>
    <w:rsid w:val="00EE5B59"/>
    <w:rsid w:val="00EE7C69"/>
    <w:rsid w:val="00EF0745"/>
    <w:rsid w:val="00EF0FDB"/>
    <w:rsid w:val="00EF14A9"/>
    <w:rsid w:val="00EF212E"/>
    <w:rsid w:val="00EF2CDF"/>
    <w:rsid w:val="00EF2E8B"/>
    <w:rsid w:val="00EF311C"/>
    <w:rsid w:val="00EF3321"/>
    <w:rsid w:val="00EF3366"/>
    <w:rsid w:val="00EF387E"/>
    <w:rsid w:val="00EF572A"/>
    <w:rsid w:val="00F00056"/>
    <w:rsid w:val="00F0034C"/>
    <w:rsid w:val="00F02444"/>
    <w:rsid w:val="00F025C3"/>
    <w:rsid w:val="00F02FFF"/>
    <w:rsid w:val="00F03607"/>
    <w:rsid w:val="00F03CB6"/>
    <w:rsid w:val="00F04898"/>
    <w:rsid w:val="00F054D7"/>
    <w:rsid w:val="00F05F9D"/>
    <w:rsid w:val="00F072B8"/>
    <w:rsid w:val="00F119B4"/>
    <w:rsid w:val="00F125B8"/>
    <w:rsid w:val="00F13F51"/>
    <w:rsid w:val="00F14750"/>
    <w:rsid w:val="00F14AF1"/>
    <w:rsid w:val="00F15283"/>
    <w:rsid w:val="00F15EF2"/>
    <w:rsid w:val="00F168F4"/>
    <w:rsid w:val="00F17FA0"/>
    <w:rsid w:val="00F20EC6"/>
    <w:rsid w:val="00F21D76"/>
    <w:rsid w:val="00F22B2E"/>
    <w:rsid w:val="00F23ACF"/>
    <w:rsid w:val="00F23BB0"/>
    <w:rsid w:val="00F24F09"/>
    <w:rsid w:val="00F26B30"/>
    <w:rsid w:val="00F26C7F"/>
    <w:rsid w:val="00F3050B"/>
    <w:rsid w:val="00F310D8"/>
    <w:rsid w:val="00F31574"/>
    <w:rsid w:val="00F3177A"/>
    <w:rsid w:val="00F31A8A"/>
    <w:rsid w:val="00F3294A"/>
    <w:rsid w:val="00F33A46"/>
    <w:rsid w:val="00F344AD"/>
    <w:rsid w:val="00F3469B"/>
    <w:rsid w:val="00F34C68"/>
    <w:rsid w:val="00F36474"/>
    <w:rsid w:val="00F36AF3"/>
    <w:rsid w:val="00F402DC"/>
    <w:rsid w:val="00F41826"/>
    <w:rsid w:val="00F41A39"/>
    <w:rsid w:val="00F42EBE"/>
    <w:rsid w:val="00F460B0"/>
    <w:rsid w:val="00F47D16"/>
    <w:rsid w:val="00F505C2"/>
    <w:rsid w:val="00F51764"/>
    <w:rsid w:val="00F51975"/>
    <w:rsid w:val="00F52B50"/>
    <w:rsid w:val="00F53130"/>
    <w:rsid w:val="00F537F3"/>
    <w:rsid w:val="00F540C1"/>
    <w:rsid w:val="00F54D18"/>
    <w:rsid w:val="00F5542C"/>
    <w:rsid w:val="00F569AF"/>
    <w:rsid w:val="00F60200"/>
    <w:rsid w:val="00F6022D"/>
    <w:rsid w:val="00F60B25"/>
    <w:rsid w:val="00F6155C"/>
    <w:rsid w:val="00F64520"/>
    <w:rsid w:val="00F6656E"/>
    <w:rsid w:val="00F6659B"/>
    <w:rsid w:val="00F66F74"/>
    <w:rsid w:val="00F67749"/>
    <w:rsid w:val="00F72BEB"/>
    <w:rsid w:val="00F73E7F"/>
    <w:rsid w:val="00F73FC4"/>
    <w:rsid w:val="00F7428A"/>
    <w:rsid w:val="00F75562"/>
    <w:rsid w:val="00F75857"/>
    <w:rsid w:val="00F75FAA"/>
    <w:rsid w:val="00F76F19"/>
    <w:rsid w:val="00F7773A"/>
    <w:rsid w:val="00F77758"/>
    <w:rsid w:val="00F80A21"/>
    <w:rsid w:val="00F81CB6"/>
    <w:rsid w:val="00F82BC8"/>
    <w:rsid w:val="00F82C98"/>
    <w:rsid w:val="00F83212"/>
    <w:rsid w:val="00F8367A"/>
    <w:rsid w:val="00F83794"/>
    <w:rsid w:val="00F83CAB"/>
    <w:rsid w:val="00F84EC1"/>
    <w:rsid w:val="00F86FA7"/>
    <w:rsid w:val="00F91C79"/>
    <w:rsid w:val="00F91DF3"/>
    <w:rsid w:val="00F924A2"/>
    <w:rsid w:val="00F92BFC"/>
    <w:rsid w:val="00F92FA9"/>
    <w:rsid w:val="00F93CC3"/>
    <w:rsid w:val="00F94287"/>
    <w:rsid w:val="00F95050"/>
    <w:rsid w:val="00F96514"/>
    <w:rsid w:val="00F96EF2"/>
    <w:rsid w:val="00F97525"/>
    <w:rsid w:val="00F97D3A"/>
    <w:rsid w:val="00F97F2B"/>
    <w:rsid w:val="00FA15FA"/>
    <w:rsid w:val="00FA1F54"/>
    <w:rsid w:val="00FA2871"/>
    <w:rsid w:val="00FA4B08"/>
    <w:rsid w:val="00FA4BE5"/>
    <w:rsid w:val="00FA52A1"/>
    <w:rsid w:val="00FA5D00"/>
    <w:rsid w:val="00FA6F8C"/>
    <w:rsid w:val="00FB0A2E"/>
    <w:rsid w:val="00FB0F89"/>
    <w:rsid w:val="00FB1E03"/>
    <w:rsid w:val="00FB206D"/>
    <w:rsid w:val="00FB2735"/>
    <w:rsid w:val="00FB333F"/>
    <w:rsid w:val="00FB3C7C"/>
    <w:rsid w:val="00FB43B1"/>
    <w:rsid w:val="00FB441E"/>
    <w:rsid w:val="00FB5A28"/>
    <w:rsid w:val="00FB756B"/>
    <w:rsid w:val="00FB7B84"/>
    <w:rsid w:val="00FB7BD5"/>
    <w:rsid w:val="00FB7E16"/>
    <w:rsid w:val="00FC00DE"/>
    <w:rsid w:val="00FC0E17"/>
    <w:rsid w:val="00FC186D"/>
    <w:rsid w:val="00FC25A4"/>
    <w:rsid w:val="00FC264A"/>
    <w:rsid w:val="00FC3526"/>
    <w:rsid w:val="00FC520B"/>
    <w:rsid w:val="00FC55AA"/>
    <w:rsid w:val="00FC75AD"/>
    <w:rsid w:val="00FC773C"/>
    <w:rsid w:val="00FD0C06"/>
    <w:rsid w:val="00FD16AB"/>
    <w:rsid w:val="00FD1AA1"/>
    <w:rsid w:val="00FD2213"/>
    <w:rsid w:val="00FD29F2"/>
    <w:rsid w:val="00FD5D2D"/>
    <w:rsid w:val="00FD5DA0"/>
    <w:rsid w:val="00FD6242"/>
    <w:rsid w:val="00FD714D"/>
    <w:rsid w:val="00FD7AF5"/>
    <w:rsid w:val="00FE059E"/>
    <w:rsid w:val="00FE1AA2"/>
    <w:rsid w:val="00FE25F2"/>
    <w:rsid w:val="00FE265E"/>
    <w:rsid w:val="00FE29E1"/>
    <w:rsid w:val="00FE330B"/>
    <w:rsid w:val="00FE345A"/>
    <w:rsid w:val="00FE3D97"/>
    <w:rsid w:val="00FE415E"/>
    <w:rsid w:val="00FE4B8B"/>
    <w:rsid w:val="00FE4BE2"/>
    <w:rsid w:val="00FE5728"/>
    <w:rsid w:val="00FE57DC"/>
    <w:rsid w:val="00FE5EFE"/>
    <w:rsid w:val="00FE60A1"/>
    <w:rsid w:val="00FE6160"/>
    <w:rsid w:val="00FE756B"/>
    <w:rsid w:val="00FF15AF"/>
    <w:rsid w:val="00FF1DED"/>
    <w:rsid w:val="00FF34DD"/>
    <w:rsid w:val="00FF5450"/>
    <w:rsid w:val="00FF5D6E"/>
    <w:rsid w:val="00FF6FAA"/>
    <w:rsid w:val="00FF708B"/>
    <w:rsid w:val="00FF72C4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45B36"/>
  <w15:docId w15:val="{0EE6C55A-1E2E-48ED-8325-9C14E98B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A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4A5F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qFormat/>
    <w:rsid w:val="00324A5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24A5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324A5F"/>
    <w:pPr>
      <w:keepNext/>
      <w:jc w:val="center"/>
      <w:outlineLvl w:val="3"/>
    </w:pPr>
    <w:rPr>
      <w:b/>
      <w:spacing w:val="6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4A5F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4A5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324A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24A5F"/>
    <w:rPr>
      <w:rFonts w:ascii="Times New Roman" w:eastAsia="Times New Roman" w:hAnsi="Times New Roman" w:cs="Times New Roman"/>
      <w:b/>
      <w:spacing w:val="66"/>
      <w:sz w:val="28"/>
      <w:szCs w:val="20"/>
      <w:lang w:eastAsia="ru-RU"/>
    </w:rPr>
  </w:style>
  <w:style w:type="character" w:styleId="a3">
    <w:name w:val="annotation reference"/>
    <w:basedOn w:val="a0"/>
    <w:semiHidden/>
    <w:rsid w:val="00324A5F"/>
    <w:rPr>
      <w:sz w:val="16"/>
    </w:rPr>
  </w:style>
  <w:style w:type="paragraph" w:styleId="a4">
    <w:name w:val="annotation text"/>
    <w:basedOn w:val="a"/>
    <w:link w:val="a5"/>
    <w:semiHidden/>
    <w:rsid w:val="00324A5F"/>
  </w:style>
  <w:style w:type="character" w:customStyle="1" w:styleId="a5">
    <w:name w:val="Текст примечания Знак"/>
    <w:basedOn w:val="a0"/>
    <w:link w:val="a4"/>
    <w:semiHidden/>
    <w:rsid w:val="00324A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324A5F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4A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324A5F"/>
  </w:style>
  <w:style w:type="paragraph" w:styleId="a9">
    <w:name w:val="Body Text Indent"/>
    <w:basedOn w:val="a"/>
    <w:link w:val="aa"/>
    <w:rsid w:val="00324A5F"/>
    <w:pPr>
      <w:ind w:firstLine="851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324A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24A5F"/>
    <w:pPr>
      <w:tabs>
        <w:tab w:val="left" w:pos="993"/>
      </w:tabs>
      <w:ind w:right="-1"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324A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24A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4A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324A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324A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324A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24A5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324A5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24A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1"/>
    <w:qFormat/>
    <w:rsid w:val="00324A5F"/>
    <w:pPr>
      <w:ind w:left="708"/>
    </w:pPr>
  </w:style>
  <w:style w:type="paragraph" w:customStyle="1" w:styleId="ConsPlusCell">
    <w:name w:val="ConsPlusCell"/>
    <w:uiPriority w:val="99"/>
    <w:rsid w:val="00324A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Strong"/>
    <w:basedOn w:val="a0"/>
    <w:uiPriority w:val="22"/>
    <w:qFormat/>
    <w:rsid w:val="00324A5F"/>
    <w:rPr>
      <w:b/>
      <w:bCs/>
    </w:rPr>
  </w:style>
  <w:style w:type="character" w:styleId="af2">
    <w:name w:val="Hyperlink"/>
    <w:basedOn w:val="a0"/>
    <w:uiPriority w:val="99"/>
    <w:unhideWhenUsed/>
    <w:rsid w:val="00324A5F"/>
    <w:rPr>
      <w:color w:val="0000FF"/>
      <w:u w:val="single"/>
    </w:rPr>
  </w:style>
  <w:style w:type="paragraph" w:styleId="af3">
    <w:name w:val="Body Text"/>
    <w:basedOn w:val="a"/>
    <w:link w:val="af4"/>
    <w:uiPriority w:val="99"/>
    <w:semiHidden/>
    <w:unhideWhenUsed/>
    <w:rsid w:val="00324A5F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324A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mphasis"/>
    <w:qFormat/>
    <w:rsid w:val="00324A5F"/>
    <w:rPr>
      <w:i/>
      <w:iCs/>
    </w:rPr>
  </w:style>
  <w:style w:type="character" w:customStyle="1" w:styleId="ConsPlusNormal0">
    <w:name w:val="ConsPlusNormal Знак"/>
    <w:link w:val="ConsPlusNormal"/>
    <w:rsid w:val="00324A5F"/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324A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2677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ivanova.K</dc:creator>
  <cp:keywords/>
  <dc:description/>
  <cp:lastModifiedBy>Анна В. Мелехова</cp:lastModifiedBy>
  <cp:revision>6</cp:revision>
  <cp:lastPrinted>2024-04-12T12:59:00Z</cp:lastPrinted>
  <dcterms:created xsi:type="dcterms:W3CDTF">2025-04-11T14:03:00Z</dcterms:created>
  <dcterms:modified xsi:type="dcterms:W3CDTF">2025-04-21T06:26:00Z</dcterms:modified>
</cp:coreProperties>
</file>